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29A" w:rsidRPr="00FA2642" w:rsidRDefault="00B2129A" w:rsidP="00B2129A">
      <w:pPr>
        <w:spacing w:after="0" w:line="360" w:lineRule="auto"/>
        <w:jc w:val="center"/>
        <w:rPr>
          <w:rFonts w:ascii="Times New Roman" w:hAnsi="Times New Roman" w:cs="Times New Roman"/>
          <w:b/>
          <w:i/>
          <w:sz w:val="28"/>
          <w:szCs w:val="28"/>
        </w:rPr>
      </w:pPr>
      <w:r w:rsidRPr="00FA2642">
        <w:rPr>
          <w:rFonts w:ascii="Times New Roman" w:hAnsi="Times New Roman" w:cs="Times New Roman"/>
          <w:b/>
          <w:i/>
          <w:sz w:val="28"/>
          <w:szCs w:val="28"/>
        </w:rPr>
        <w:t>Приемы и методы ТРКМ Ч</w:t>
      </w:r>
      <w:r>
        <w:rPr>
          <w:rFonts w:ascii="Times New Roman" w:hAnsi="Times New Roman" w:cs="Times New Roman"/>
          <w:b/>
          <w:i/>
          <w:sz w:val="28"/>
          <w:szCs w:val="28"/>
        </w:rPr>
        <w:t>П (из опыта работы на уроках начальной школы, Королева О. П.</w:t>
      </w:r>
      <w:r w:rsidRPr="00FA2642">
        <w:rPr>
          <w:rFonts w:ascii="Times New Roman" w:hAnsi="Times New Roman" w:cs="Times New Roman"/>
          <w:b/>
          <w:i/>
          <w:sz w:val="28"/>
          <w:szCs w:val="28"/>
        </w:rPr>
        <w:t>)</w:t>
      </w:r>
    </w:p>
    <w:tbl>
      <w:tblPr>
        <w:tblStyle w:val="a4"/>
        <w:tblW w:w="14914" w:type="dxa"/>
        <w:tblInd w:w="-318" w:type="dxa"/>
        <w:tblLayout w:type="fixed"/>
        <w:tblLook w:val="04A0" w:firstRow="1" w:lastRow="0" w:firstColumn="1" w:lastColumn="0" w:noHBand="0" w:noVBand="1"/>
      </w:tblPr>
      <w:tblGrid>
        <w:gridCol w:w="1447"/>
        <w:gridCol w:w="2552"/>
        <w:gridCol w:w="2835"/>
        <w:gridCol w:w="8080"/>
      </w:tblGrid>
      <w:tr w:rsidR="00B2129A" w:rsidRPr="004B4300" w:rsidTr="00B2129A">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29A" w:rsidRPr="004B4300" w:rsidRDefault="00B2129A" w:rsidP="0080113E">
            <w:pPr>
              <w:rPr>
                <w:rFonts w:ascii="Times New Roman" w:hAnsi="Times New Roman" w:cs="Times New Roman"/>
              </w:rPr>
            </w:pPr>
            <w:r w:rsidRPr="004B4300">
              <w:rPr>
                <w:rFonts w:ascii="Times New Roman" w:hAnsi="Times New Roman" w:cs="Times New Roman"/>
              </w:rPr>
              <w:t>Стадии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29A" w:rsidRPr="004B4300" w:rsidRDefault="00B2129A" w:rsidP="0080113E">
            <w:pPr>
              <w:rPr>
                <w:rFonts w:ascii="Times New Roman" w:hAnsi="Times New Roman" w:cs="Times New Roman"/>
              </w:rPr>
            </w:pPr>
            <w:r w:rsidRPr="004B4300">
              <w:rPr>
                <w:rFonts w:ascii="Times New Roman" w:hAnsi="Times New Roman" w:cs="Times New Roman"/>
              </w:rPr>
              <w:t>Деятельность учителя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29A" w:rsidRPr="004B4300" w:rsidRDefault="00B2129A" w:rsidP="0080113E">
            <w:pPr>
              <w:rPr>
                <w:rFonts w:ascii="Times New Roman" w:hAnsi="Times New Roman" w:cs="Times New Roman"/>
              </w:rPr>
            </w:pPr>
            <w:r w:rsidRPr="004B4300">
              <w:rPr>
                <w:rFonts w:ascii="Times New Roman" w:hAnsi="Times New Roman" w:cs="Times New Roman"/>
              </w:rPr>
              <w:t>Деятельность ученика</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29A" w:rsidRPr="004B4300" w:rsidRDefault="00B2129A" w:rsidP="0080113E">
            <w:pPr>
              <w:rPr>
                <w:rFonts w:ascii="Times New Roman" w:hAnsi="Times New Roman" w:cs="Times New Roman"/>
              </w:rPr>
            </w:pPr>
            <w:r w:rsidRPr="004B4300">
              <w:rPr>
                <w:rFonts w:ascii="Times New Roman" w:hAnsi="Times New Roman" w:cs="Times New Roman"/>
              </w:rPr>
              <w:t>Возможные приемы и методы</w:t>
            </w:r>
          </w:p>
        </w:tc>
      </w:tr>
      <w:tr w:rsidR="00B2129A" w:rsidRPr="004B4300" w:rsidTr="00B2129A">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29A" w:rsidRPr="004B4300" w:rsidRDefault="00B2129A" w:rsidP="0080113E">
            <w:pPr>
              <w:rPr>
                <w:rFonts w:ascii="Times New Roman" w:hAnsi="Times New Roman" w:cs="Times New Roman"/>
              </w:rPr>
            </w:pPr>
            <w:r>
              <w:rPr>
                <w:rFonts w:ascii="Times New Roman" w:hAnsi="Times New Roman" w:cs="Times New Roman"/>
              </w:rPr>
              <w:t>Стадия осмысле</w:t>
            </w:r>
            <w:r w:rsidRPr="004B4300">
              <w:rPr>
                <w:rFonts w:ascii="Times New Roman" w:hAnsi="Times New Roman" w:cs="Times New Roman"/>
              </w:rPr>
              <w:t xml:space="preserve">ния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29A" w:rsidRPr="004B4300" w:rsidRDefault="00B2129A" w:rsidP="0080113E">
            <w:pPr>
              <w:rPr>
                <w:rFonts w:ascii="Times New Roman" w:hAnsi="Times New Roman" w:cs="Times New Roman"/>
              </w:rPr>
            </w:pPr>
            <w:r w:rsidRPr="004B4300">
              <w:rPr>
                <w:rFonts w:ascii="Times New Roman" w:hAnsi="Times New Roman" w:cs="Times New Roman"/>
              </w:rPr>
              <w:t xml:space="preserve">Сохранение интереса к теме при непосредственной работе с новой информацией, постепенное продвижение от </w:t>
            </w:r>
            <w:proofErr w:type="gramStart"/>
            <w:r w:rsidRPr="004B4300">
              <w:rPr>
                <w:rFonts w:ascii="Times New Roman" w:hAnsi="Times New Roman" w:cs="Times New Roman"/>
              </w:rPr>
              <w:t>знания  «</w:t>
            </w:r>
            <w:proofErr w:type="gramEnd"/>
            <w:r w:rsidRPr="004B4300">
              <w:rPr>
                <w:rFonts w:ascii="Times New Roman" w:hAnsi="Times New Roman" w:cs="Times New Roman"/>
              </w:rPr>
              <w:t>старого»  к знанию «новому»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29A" w:rsidRPr="004B4300" w:rsidRDefault="00B2129A" w:rsidP="0080113E">
            <w:pPr>
              <w:rPr>
                <w:rFonts w:ascii="Times New Roman" w:hAnsi="Times New Roman" w:cs="Times New Roman"/>
              </w:rPr>
            </w:pPr>
            <w:r w:rsidRPr="004B4300">
              <w:rPr>
                <w:rFonts w:ascii="Times New Roman" w:hAnsi="Times New Roman" w:cs="Times New Roman"/>
              </w:rPr>
              <w:t xml:space="preserve">Ученик </w:t>
            </w:r>
            <w:proofErr w:type="gramStart"/>
            <w:r w:rsidRPr="004B4300">
              <w:rPr>
                <w:rFonts w:ascii="Times New Roman" w:hAnsi="Times New Roman" w:cs="Times New Roman"/>
              </w:rPr>
              <w:t>читает  или</w:t>
            </w:r>
            <w:proofErr w:type="gramEnd"/>
            <w:r w:rsidRPr="004B4300">
              <w:rPr>
                <w:rFonts w:ascii="Times New Roman" w:hAnsi="Times New Roman" w:cs="Times New Roman"/>
              </w:rPr>
              <w:t xml:space="preserve"> слушает  текст, используя предложенные учителем активные методы чтения, делает пометки на полях или ведет записи по мере осмысления новой информации.</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29A" w:rsidRDefault="00B2129A" w:rsidP="00B2129A">
            <w:pPr>
              <w:pStyle w:val="a3"/>
              <w:numPr>
                <w:ilvl w:val="0"/>
                <w:numId w:val="1"/>
              </w:numPr>
              <w:spacing w:after="0" w:line="240" w:lineRule="auto"/>
              <w:ind w:left="0" w:firstLine="0"/>
              <w:jc w:val="both"/>
              <w:rPr>
                <w:rFonts w:ascii="Times New Roman" w:hAnsi="Times New Roman"/>
              </w:rPr>
            </w:pPr>
            <w:r w:rsidRPr="004B4300">
              <w:rPr>
                <w:rFonts w:ascii="Times New Roman" w:hAnsi="Times New Roman"/>
                <w:b/>
              </w:rPr>
              <w:t>Приём «</w:t>
            </w:r>
            <w:proofErr w:type="spellStart"/>
            <w:r w:rsidRPr="004B4300">
              <w:rPr>
                <w:rFonts w:ascii="Times New Roman" w:hAnsi="Times New Roman"/>
                <w:b/>
              </w:rPr>
              <w:t>Инсерт</w:t>
            </w:r>
            <w:proofErr w:type="spellEnd"/>
            <w:r w:rsidRPr="004B4300">
              <w:rPr>
                <w:rFonts w:ascii="Times New Roman" w:hAnsi="Times New Roman"/>
                <w:b/>
              </w:rPr>
              <w:t>» (маркировка текста значками по мере его чтения) очень</w:t>
            </w:r>
            <w:r w:rsidRPr="004B4300">
              <w:rPr>
                <w:rFonts w:ascii="Times New Roman" w:hAnsi="Times New Roman"/>
              </w:rPr>
              <w:t xml:space="preserve"> эффективен при работе над формированием навыков изучающего чтения, на стадии вызова. С помощью приема «</w:t>
            </w:r>
            <w:proofErr w:type="spellStart"/>
            <w:r w:rsidRPr="004B4300">
              <w:rPr>
                <w:rFonts w:ascii="Times New Roman" w:hAnsi="Times New Roman"/>
              </w:rPr>
              <w:t>Инсерт</w:t>
            </w:r>
            <w:proofErr w:type="spellEnd"/>
            <w:r w:rsidRPr="004B4300">
              <w:rPr>
                <w:rFonts w:ascii="Times New Roman" w:hAnsi="Times New Roman"/>
              </w:rPr>
              <w:t xml:space="preserve">» возможно решение обширного спектра лексико-грамматических задач, так как любой текст богат речевыми образцами и грамматическими структурами. Этот прием работает и на стадии осмысления. </w:t>
            </w:r>
          </w:p>
          <w:p w:rsidR="00B2129A" w:rsidRPr="004B4300" w:rsidRDefault="00B2129A" w:rsidP="00B2129A">
            <w:pPr>
              <w:pStyle w:val="a3"/>
              <w:spacing w:after="0" w:line="240" w:lineRule="auto"/>
              <w:ind w:left="0"/>
              <w:jc w:val="both"/>
              <w:rPr>
                <w:rFonts w:ascii="Times New Roman" w:hAnsi="Times New Roman"/>
              </w:rPr>
            </w:pPr>
          </w:p>
          <w:p w:rsidR="00B2129A" w:rsidRPr="00B2129A" w:rsidRDefault="00B2129A" w:rsidP="00B2129A">
            <w:pPr>
              <w:pStyle w:val="a3"/>
              <w:numPr>
                <w:ilvl w:val="0"/>
                <w:numId w:val="1"/>
              </w:numPr>
              <w:spacing w:after="0" w:line="240" w:lineRule="auto"/>
              <w:ind w:left="0" w:firstLine="0"/>
              <w:jc w:val="both"/>
              <w:rPr>
                <w:rFonts w:ascii="Times New Roman" w:hAnsi="Times New Roman"/>
                <w:b/>
              </w:rPr>
            </w:pPr>
            <w:r w:rsidRPr="004B4300">
              <w:rPr>
                <w:rFonts w:ascii="Times New Roman" w:hAnsi="Times New Roman"/>
                <w:b/>
              </w:rPr>
              <w:t>Чтение с остановками</w:t>
            </w:r>
            <w:r w:rsidRPr="004B4300">
              <w:rPr>
                <w:rFonts w:ascii="Times New Roman" w:hAnsi="Times New Roman"/>
              </w:rPr>
              <w:t xml:space="preserve">. Прием применяется при работе с художественными, научно-популярными, </w:t>
            </w:r>
            <w:proofErr w:type="gramStart"/>
            <w:r w:rsidRPr="004B4300">
              <w:rPr>
                <w:rFonts w:ascii="Times New Roman" w:hAnsi="Times New Roman"/>
              </w:rPr>
              <w:t>научными  текстами</w:t>
            </w:r>
            <w:proofErr w:type="gramEnd"/>
            <w:r w:rsidRPr="004B4300">
              <w:rPr>
                <w:rFonts w:ascii="Times New Roman" w:hAnsi="Times New Roman"/>
              </w:rPr>
              <w:t>, его главная цель – заинтересовать, привлечь к осмысленному чтению.</w:t>
            </w:r>
          </w:p>
          <w:p w:rsidR="00B2129A" w:rsidRPr="004B4300" w:rsidRDefault="00B2129A" w:rsidP="00B2129A">
            <w:pPr>
              <w:pStyle w:val="a3"/>
              <w:spacing w:after="0" w:line="240" w:lineRule="auto"/>
              <w:ind w:left="0"/>
              <w:jc w:val="both"/>
              <w:rPr>
                <w:rFonts w:ascii="Times New Roman" w:hAnsi="Times New Roman"/>
                <w:b/>
              </w:rPr>
            </w:pPr>
          </w:p>
          <w:p w:rsidR="00B2129A" w:rsidRPr="004B4300" w:rsidRDefault="00B2129A" w:rsidP="00B2129A">
            <w:pPr>
              <w:pStyle w:val="a3"/>
              <w:numPr>
                <w:ilvl w:val="0"/>
                <w:numId w:val="1"/>
              </w:numPr>
              <w:spacing w:after="0" w:line="240" w:lineRule="auto"/>
              <w:ind w:left="0" w:firstLine="0"/>
              <w:jc w:val="both"/>
              <w:rPr>
                <w:rFonts w:ascii="Times New Roman" w:hAnsi="Times New Roman"/>
                <w:b/>
              </w:rPr>
            </w:pPr>
            <w:r w:rsidRPr="004B4300">
              <w:rPr>
                <w:rFonts w:ascii="Times New Roman" w:hAnsi="Times New Roman"/>
                <w:b/>
              </w:rPr>
              <w:t xml:space="preserve">Приём </w:t>
            </w:r>
            <w:proofErr w:type="spellStart"/>
            <w:r w:rsidRPr="004B4300">
              <w:rPr>
                <w:rFonts w:ascii="Times New Roman" w:hAnsi="Times New Roman"/>
                <w:b/>
              </w:rPr>
              <w:t>Фишбоун</w:t>
            </w:r>
            <w:proofErr w:type="spellEnd"/>
            <w:r w:rsidRPr="004B4300">
              <w:rPr>
                <w:rFonts w:ascii="Times New Roman" w:hAnsi="Times New Roman"/>
                <w:b/>
              </w:rPr>
              <w:t xml:space="preserve"> (Рыбий скелет),</w:t>
            </w:r>
          </w:p>
          <w:p w:rsidR="00B2129A" w:rsidRPr="004B4300" w:rsidRDefault="00B2129A" w:rsidP="00B2129A">
            <w:pPr>
              <w:spacing w:line="240" w:lineRule="auto"/>
              <w:jc w:val="both"/>
              <w:rPr>
                <w:rFonts w:ascii="Times New Roman" w:hAnsi="Times New Roman" w:cs="Times New Roman"/>
              </w:rPr>
            </w:pPr>
            <w:r w:rsidRPr="004B4300">
              <w:rPr>
                <w:rFonts w:ascii="Times New Roman" w:hAnsi="Times New Roman" w:cs="Times New Roman"/>
              </w:rPr>
              <w:t xml:space="preserve"> где голова – вопрос темы, </w:t>
            </w:r>
          </w:p>
          <w:p w:rsidR="00B2129A" w:rsidRPr="004B4300" w:rsidRDefault="00B2129A" w:rsidP="00B2129A">
            <w:pPr>
              <w:spacing w:line="240" w:lineRule="auto"/>
              <w:jc w:val="both"/>
              <w:rPr>
                <w:rFonts w:ascii="Times New Roman" w:hAnsi="Times New Roman" w:cs="Times New Roman"/>
              </w:rPr>
            </w:pPr>
            <w:r w:rsidRPr="004B4300">
              <w:rPr>
                <w:rFonts w:ascii="Times New Roman" w:hAnsi="Times New Roman" w:cs="Times New Roman"/>
              </w:rPr>
              <w:t xml:space="preserve">верхние косточки – основные понятия темы, нижние косточки – суть понятий, </w:t>
            </w:r>
          </w:p>
          <w:p w:rsidR="00B2129A" w:rsidRPr="004B4300" w:rsidRDefault="00B2129A" w:rsidP="00B2129A">
            <w:pPr>
              <w:spacing w:line="240" w:lineRule="auto"/>
              <w:jc w:val="both"/>
              <w:rPr>
                <w:rFonts w:ascii="Times New Roman" w:hAnsi="Times New Roman" w:cs="Times New Roman"/>
              </w:rPr>
            </w:pPr>
            <w:r w:rsidRPr="004B4300">
              <w:rPr>
                <w:rFonts w:ascii="Times New Roman" w:hAnsi="Times New Roman" w:cs="Times New Roman"/>
              </w:rPr>
              <w:t xml:space="preserve">хвост – ответ на вопрос. </w:t>
            </w:r>
          </w:p>
          <w:p w:rsidR="00B2129A" w:rsidRPr="004B4300" w:rsidRDefault="00B2129A" w:rsidP="0080113E">
            <w:pPr>
              <w:jc w:val="both"/>
              <w:rPr>
                <w:rFonts w:ascii="Times New Roman" w:hAnsi="Times New Roman" w:cs="Times New Roman"/>
              </w:rPr>
            </w:pPr>
            <w:r w:rsidRPr="004B4300">
              <w:rPr>
                <w:rFonts w:ascii="Times New Roman" w:hAnsi="Times New Roman" w:cs="Times New Roman"/>
              </w:rPr>
              <w:t>Записи должны быть краткими, представлять собой ключевые слова или фразы, отражающие суть</w:t>
            </w:r>
          </w:p>
          <w:p w:rsidR="00B2129A" w:rsidRPr="004B4300" w:rsidRDefault="00B2129A" w:rsidP="0080113E">
            <w:pPr>
              <w:jc w:val="both"/>
              <w:rPr>
                <w:rFonts w:ascii="Times New Roman" w:hAnsi="Times New Roman" w:cs="Times New Roman"/>
              </w:rPr>
            </w:pPr>
          </w:p>
          <w:p w:rsidR="00B2129A" w:rsidRPr="004B4300" w:rsidRDefault="00B2129A" w:rsidP="0080113E">
            <w:pPr>
              <w:rPr>
                <w:rFonts w:ascii="Times New Roman" w:hAnsi="Times New Roman" w:cs="Times New Roman"/>
              </w:rPr>
            </w:pPr>
          </w:p>
          <w:p w:rsidR="00B2129A" w:rsidRPr="004B4300" w:rsidRDefault="00B2129A" w:rsidP="0080113E">
            <w:pPr>
              <w:rPr>
                <w:rFonts w:ascii="Times New Roman" w:hAnsi="Times New Roman" w:cs="Times New Roman"/>
              </w:rPr>
            </w:pPr>
            <w:r w:rsidRPr="004B4300">
              <w:rPr>
                <w:rFonts w:ascii="Times New Roman" w:hAnsi="Times New Roman" w:cs="Times New Roman"/>
                <w:noProof/>
              </w:rPr>
              <w:lastRenderedPageBreak/>
              <w:drawing>
                <wp:inline distT="0" distB="0" distL="0" distR="0" wp14:anchorId="7ECA7830" wp14:editId="3871C66B">
                  <wp:extent cx="2247900" cy="2200275"/>
                  <wp:effectExtent l="19050" t="0" r="0" b="0"/>
                  <wp:docPr id="1" name="Рисунок 4" descr="1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3_2"/>
                          <pic:cNvPicPr>
                            <a:picLocks noChangeAspect="1" noChangeArrowheads="1"/>
                          </pic:cNvPicPr>
                        </pic:nvPicPr>
                        <pic:blipFill>
                          <a:blip r:embed="rId5"/>
                          <a:srcRect/>
                          <a:stretch>
                            <a:fillRect/>
                          </a:stretch>
                        </pic:blipFill>
                        <pic:spPr bwMode="auto">
                          <a:xfrm>
                            <a:off x="0" y="0"/>
                            <a:ext cx="2247900" cy="2200275"/>
                          </a:xfrm>
                          <a:prstGeom prst="rect">
                            <a:avLst/>
                          </a:prstGeom>
                          <a:noFill/>
                          <a:ln w="9525">
                            <a:noFill/>
                            <a:miter lim="800000"/>
                            <a:headEnd/>
                            <a:tailEnd/>
                          </a:ln>
                        </pic:spPr>
                      </pic:pic>
                    </a:graphicData>
                  </a:graphic>
                </wp:inline>
              </w:drawing>
            </w:r>
          </w:p>
          <w:p w:rsidR="00B2129A" w:rsidRPr="004B4300" w:rsidRDefault="00B2129A" w:rsidP="00B2129A">
            <w:pPr>
              <w:pStyle w:val="a3"/>
              <w:numPr>
                <w:ilvl w:val="0"/>
                <w:numId w:val="1"/>
              </w:numPr>
              <w:spacing w:after="0" w:line="240" w:lineRule="auto"/>
              <w:rPr>
                <w:rFonts w:ascii="Times New Roman" w:hAnsi="Times New Roman"/>
                <w:b/>
              </w:rPr>
            </w:pPr>
            <w:r w:rsidRPr="004B4300">
              <w:rPr>
                <w:rFonts w:ascii="Times New Roman" w:hAnsi="Times New Roman"/>
                <w:b/>
              </w:rPr>
              <w:t xml:space="preserve">Прием «тонких» </w:t>
            </w:r>
            <w:proofErr w:type="gramStart"/>
            <w:r w:rsidRPr="004B4300">
              <w:rPr>
                <w:rFonts w:ascii="Times New Roman" w:hAnsi="Times New Roman"/>
                <w:b/>
              </w:rPr>
              <w:t>и  «</w:t>
            </w:r>
            <w:proofErr w:type="gramEnd"/>
            <w:r w:rsidRPr="004B4300">
              <w:rPr>
                <w:rFonts w:ascii="Times New Roman" w:hAnsi="Times New Roman"/>
                <w:b/>
              </w:rPr>
              <w:t>толстых» вопросов</w:t>
            </w:r>
          </w:p>
          <w:p w:rsidR="00B2129A" w:rsidRPr="004B4300" w:rsidRDefault="00B2129A" w:rsidP="0080113E">
            <w:pPr>
              <w:rPr>
                <w:rFonts w:ascii="Times New Roman" w:hAnsi="Times New Roman" w:cs="Times New Roman"/>
              </w:rPr>
            </w:pPr>
            <w:r w:rsidRPr="004B4300">
              <w:rPr>
                <w:rFonts w:ascii="Times New Roman" w:hAnsi="Times New Roman" w:cs="Times New Roman"/>
              </w:rPr>
              <w:t xml:space="preserve">может быть использован на любой из трех стадий урока. Если пользуюсь этим приемом на стадии вызова, то это будут вопросы, на которые учащиеся хотели бы получить ответы при изучении темы. На стадии осмысления содержания прием служит для активной фиксации вопросов по ходу чтения, слушания; при рефлексии – для демонстрации понимания пройденного. </w:t>
            </w:r>
          </w:p>
          <w:p w:rsidR="00B2129A" w:rsidRPr="004B4300" w:rsidRDefault="00B2129A" w:rsidP="0080113E">
            <w:pPr>
              <w:ind w:firstLine="708"/>
              <w:rPr>
                <w:rFonts w:ascii="Times New Roman" w:hAnsi="Times New Roman" w:cs="Times New Roman"/>
              </w:rPr>
            </w:pPr>
            <w:r w:rsidRPr="004B4300">
              <w:rPr>
                <w:rFonts w:ascii="Times New Roman" w:hAnsi="Times New Roman" w:cs="Times New Roman"/>
              </w:rPr>
              <w:t xml:space="preserve"> Таблица «тонких» и «толстых» вопросов выглядит так: в левой части - простые «тонкие» вопросы, в правой части – вопросы, требующие более сложного развёрнутого ответа</w:t>
            </w:r>
          </w:p>
          <w:p w:rsidR="00B2129A" w:rsidRDefault="00B2129A" w:rsidP="00B2129A">
            <w:pPr>
              <w:pStyle w:val="a3"/>
              <w:numPr>
                <w:ilvl w:val="0"/>
                <w:numId w:val="1"/>
              </w:numPr>
              <w:spacing w:after="0" w:line="240" w:lineRule="auto"/>
              <w:rPr>
                <w:rFonts w:ascii="Times New Roman" w:hAnsi="Times New Roman"/>
                <w:b/>
              </w:rPr>
            </w:pPr>
            <w:r w:rsidRPr="004B4300">
              <w:rPr>
                <w:rFonts w:ascii="Times New Roman" w:hAnsi="Times New Roman"/>
                <w:b/>
              </w:rPr>
              <w:t xml:space="preserve">Таблица </w:t>
            </w:r>
            <w:proofErr w:type="gramStart"/>
            <w:r w:rsidRPr="004B4300">
              <w:rPr>
                <w:rFonts w:ascii="Times New Roman" w:hAnsi="Times New Roman"/>
                <w:b/>
              </w:rPr>
              <w:t>« Плюс</w:t>
            </w:r>
            <w:proofErr w:type="gramEnd"/>
            <w:r w:rsidRPr="004B4300">
              <w:rPr>
                <w:rFonts w:ascii="Times New Roman" w:hAnsi="Times New Roman"/>
                <w:b/>
              </w:rPr>
              <w:t xml:space="preserve"> – минус - интересно»</w:t>
            </w:r>
          </w:p>
          <w:p w:rsidR="00B2129A" w:rsidRPr="004B4300" w:rsidRDefault="00B2129A" w:rsidP="00B2129A">
            <w:pPr>
              <w:pStyle w:val="a3"/>
              <w:spacing w:after="0" w:line="240" w:lineRule="auto"/>
              <w:rPr>
                <w:rFonts w:ascii="Times New Roman" w:hAnsi="Times New Roman"/>
                <w:b/>
              </w:rPr>
            </w:pPr>
          </w:p>
          <w:p w:rsidR="00B2129A" w:rsidRPr="004B4300" w:rsidRDefault="00B2129A" w:rsidP="00B2129A">
            <w:pPr>
              <w:pStyle w:val="a3"/>
              <w:numPr>
                <w:ilvl w:val="0"/>
                <w:numId w:val="1"/>
              </w:numPr>
              <w:spacing w:after="0" w:line="240" w:lineRule="auto"/>
              <w:rPr>
                <w:rFonts w:ascii="Times New Roman" w:hAnsi="Times New Roman"/>
                <w:b/>
              </w:rPr>
            </w:pPr>
            <w:r w:rsidRPr="004B4300">
              <w:rPr>
                <w:rFonts w:ascii="Times New Roman" w:hAnsi="Times New Roman"/>
                <w:b/>
              </w:rPr>
              <w:t xml:space="preserve">Приём </w:t>
            </w:r>
            <w:proofErr w:type="gramStart"/>
            <w:r w:rsidRPr="004B4300">
              <w:rPr>
                <w:rFonts w:ascii="Times New Roman" w:hAnsi="Times New Roman"/>
                <w:b/>
              </w:rPr>
              <w:t>« Таблица</w:t>
            </w:r>
            <w:proofErr w:type="gramEnd"/>
            <w:r w:rsidRPr="004B4300">
              <w:rPr>
                <w:rFonts w:ascii="Times New Roman" w:hAnsi="Times New Roman"/>
                <w:b/>
              </w:rPr>
              <w:t xml:space="preserve"> З-Х-У» (знаю – хочу узнать – узнать)</w:t>
            </w:r>
          </w:p>
          <w:tbl>
            <w:tblPr>
              <w:tblStyle w:val="a4"/>
              <w:tblW w:w="0" w:type="auto"/>
              <w:tblLayout w:type="fixed"/>
              <w:tblLook w:val="01E0" w:firstRow="1" w:lastRow="1" w:firstColumn="1" w:lastColumn="1" w:noHBand="0" w:noVBand="0"/>
            </w:tblPr>
            <w:tblGrid>
              <w:gridCol w:w="2603"/>
              <w:gridCol w:w="2586"/>
              <w:gridCol w:w="2317"/>
            </w:tblGrid>
            <w:tr w:rsidR="00B2129A" w:rsidRPr="004B4300" w:rsidTr="0080113E">
              <w:tc>
                <w:tcPr>
                  <w:tcW w:w="2603" w:type="dxa"/>
                  <w:tcBorders>
                    <w:top w:val="single" w:sz="4" w:space="0" w:color="auto"/>
                    <w:left w:val="single" w:sz="4" w:space="0" w:color="auto"/>
                    <w:bottom w:val="single" w:sz="4" w:space="0" w:color="auto"/>
                    <w:right w:val="single" w:sz="4" w:space="0" w:color="auto"/>
                  </w:tcBorders>
                  <w:hideMark/>
                </w:tcPr>
                <w:p w:rsidR="00B2129A" w:rsidRPr="004B4300" w:rsidRDefault="00B2129A" w:rsidP="0080113E">
                  <w:pPr>
                    <w:jc w:val="center"/>
                    <w:rPr>
                      <w:rFonts w:ascii="Times New Roman" w:hAnsi="Times New Roman" w:cs="Times New Roman"/>
                    </w:rPr>
                  </w:pPr>
                  <w:r w:rsidRPr="004B4300">
                    <w:rPr>
                      <w:rFonts w:ascii="Times New Roman" w:hAnsi="Times New Roman" w:cs="Times New Roman"/>
                    </w:rPr>
                    <w:t>Знаю</w:t>
                  </w:r>
                </w:p>
              </w:tc>
              <w:tc>
                <w:tcPr>
                  <w:tcW w:w="2586" w:type="dxa"/>
                  <w:tcBorders>
                    <w:top w:val="single" w:sz="4" w:space="0" w:color="auto"/>
                    <w:left w:val="single" w:sz="4" w:space="0" w:color="auto"/>
                    <w:bottom w:val="single" w:sz="4" w:space="0" w:color="auto"/>
                    <w:right w:val="single" w:sz="4" w:space="0" w:color="auto"/>
                  </w:tcBorders>
                  <w:hideMark/>
                </w:tcPr>
                <w:p w:rsidR="00B2129A" w:rsidRPr="004B4300" w:rsidRDefault="00B2129A" w:rsidP="0080113E">
                  <w:pPr>
                    <w:jc w:val="center"/>
                    <w:rPr>
                      <w:rFonts w:ascii="Times New Roman" w:hAnsi="Times New Roman" w:cs="Times New Roman"/>
                    </w:rPr>
                  </w:pPr>
                  <w:r w:rsidRPr="004B4300">
                    <w:rPr>
                      <w:rFonts w:ascii="Times New Roman" w:hAnsi="Times New Roman" w:cs="Times New Roman"/>
                    </w:rPr>
                    <w:t>Хочу узнать</w:t>
                  </w:r>
                </w:p>
              </w:tc>
              <w:tc>
                <w:tcPr>
                  <w:tcW w:w="2317" w:type="dxa"/>
                  <w:tcBorders>
                    <w:top w:val="single" w:sz="4" w:space="0" w:color="auto"/>
                    <w:left w:val="single" w:sz="4" w:space="0" w:color="auto"/>
                    <w:bottom w:val="single" w:sz="4" w:space="0" w:color="auto"/>
                    <w:right w:val="single" w:sz="4" w:space="0" w:color="auto"/>
                  </w:tcBorders>
                  <w:hideMark/>
                </w:tcPr>
                <w:p w:rsidR="00B2129A" w:rsidRPr="004B4300" w:rsidRDefault="00B2129A" w:rsidP="0080113E">
                  <w:pPr>
                    <w:jc w:val="center"/>
                    <w:rPr>
                      <w:rFonts w:ascii="Times New Roman" w:hAnsi="Times New Roman" w:cs="Times New Roman"/>
                    </w:rPr>
                  </w:pPr>
                  <w:r w:rsidRPr="004B4300">
                    <w:rPr>
                      <w:rFonts w:ascii="Times New Roman" w:hAnsi="Times New Roman" w:cs="Times New Roman"/>
                    </w:rPr>
                    <w:t>Узнал</w:t>
                  </w:r>
                </w:p>
              </w:tc>
            </w:tr>
            <w:tr w:rsidR="00B2129A" w:rsidRPr="004B4300" w:rsidTr="0080113E">
              <w:tc>
                <w:tcPr>
                  <w:tcW w:w="2603" w:type="dxa"/>
                  <w:tcBorders>
                    <w:top w:val="single" w:sz="4" w:space="0" w:color="auto"/>
                    <w:left w:val="single" w:sz="4" w:space="0" w:color="auto"/>
                    <w:bottom w:val="single" w:sz="4" w:space="0" w:color="auto"/>
                    <w:right w:val="single" w:sz="4" w:space="0" w:color="auto"/>
                  </w:tcBorders>
                  <w:hideMark/>
                </w:tcPr>
                <w:p w:rsidR="00B2129A" w:rsidRPr="004B4300" w:rsidRDefault="00B2129A" w:rsidP="0080113E">
                  <w:pP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hideMark/>
                </w:tcPr>
                <w:p w:rsidR="00B2129A" w:rsidRPr="004B4300" w:rsidRDefault="00B2129A" w:rsidP="0080113E">
                  <w:pPr>
                    <w:rPr>
                      <w:rFonts w:ascii="Times New Roman" w:hAnsi="Times New Roman" w:cs="Times New Roman"/>
                    </w:rPr>
                  </w:pPr>
                </w:p>
              </w:tc>
              <w:tc>
                <w:tcPr>
                  <w:tcW w:w="2317" w:type="dxa"/>
                  <w:tcBorders>
                    <w:top w:val="single" w:sz="4" w:space="0" w:color="auto"/>
                    <w:left w:val="single" w:sz="4" w:space="0" w:color="auto"/>
                    <w:bottom w:val="single" w:sz="4" w:space="0" w:color="auto"/>
                    <w:right w:val="single" w:sz="4" w:space="0" w:color="auto"/>
                  </w:tcBorders>
                </w:tcPr>
                <w:p w:rsidR="00B2129A" w:rsidRPr="004B4300" w:rsidRDefault="00B2129A" w:rsidP="0080113E">
                  <w:pPr>
                    <w:rPr>
                      <w:rFonts w:ascii="Times New Roman" w:hAnsi="Times New Roman" w:cs="Times New Roman"/>
                    </w:rPr>
                  </w:pPr>
                </w:p>
              </w:tc>
            </w:tr>
          </w:tbl>
          <w:p w:rsidR="00B2129A" w:rsidRDefault="00B2129A" w:rsidP="00B2129A">
            <w:pPr>
              <w:spacing w:after="0" w:line="240" w:lineRule="auto"/>
              <w:rPr>
                <w:rFonts w:ascii="Times New Roman" w:hAnsi="Times New Roman"/>
                <w:b/>
              </w:rPr>
            </w:pPr>
          </w:p>
          <w:p w:rsidR="00B2129A" w:rsidRPr="00B2129A" w:rsidRDefault="00B2129A" w:rsidP="00B2129A">
            <w:pPr>
              <w:spacing w:after="0" w:line="240" w:lineRule="auto"/>
              <w:rPr>
                <w:rFonts w:ascii="Times New Roman" w:hAnsi="Times New Roman"/>
                <w:b/>
              </w:rPr>
            </w:pPr>
          </w:p>
          <w:p w:rsidR="00B2129A" w:rsidRDefault="00B2129A" w:rsidP="00B2129A">
            <w:pPr>
              <w:pStyle w:val="a3"/>
              <w:numPr>
                <w:ilvl w:val="0"/>
                <w:numId w:val="3"/>
              </w:numPr>
              <w:spacing w:after="0" w:line="240" w:lineRule="auto"/>
              <w:rPr>
                <w:rFonts w:ascii="Times New Roman" w:hAnsi="Times New Roman"/>
                <w:b/>
              </w:rPr>
            </w:pPr>
            <w:r w:rsidRPr="004B4300">
              <w:rPr>
                <w:rFonts w:ascii="Times New Roman" w:hAnsi="Times New Roman"/>
                <w:b/>
              </w:rPr>
              <w:t>Сводная таблица</w:t>
            </w:r>
          </w:p>
          <w:p w:rsidR="00B2129A" w:rsidRPr="00B2129A" w:rsidRDefault="00B2129A" w:rsidP="00B2129A">
            <w:pPr>
              <w:spacing w:after="0" w:line="240" w:lineRule="auto"/>
              <w:ind w:left="420"/>
              <w:rPr>
                <w:rFonts w:ascii="Times New Roman" w:hAnsi="Times New Roman"/>
                <w:b/>
              </w:rPr>
            </w:pPr>
          </w:p>
          <w:p w:rsidR="00B2129A" w:rsidRPr="004B4300" w:rsidRDefault="00B2129A" w:rsidP="00B2129A">
            <w:pPr>
              <w:pStyle w:val="a3"/>
              <w:numPr>
                <w:ilvl w:val="0"/>
                <w:numId w:val="2"/>
              </w:numPr>
              <w:spacing w:after="0" w:line="240" w:lineRule="auto"/>
              <w:jc w:val="both"/>
              <w:rPr>
                <w:rFonts w:ascii="Times New Roman" w:hAnsi="Times New Roman"/>
              </w:rPr>
            </w:pPr>
            <w:r w:rsidRPr="004B4300">
              <w:rPr>
                <w:rFonts w:ascii="Times New Roman" w:hAnsi="Times New Roman"/>
                <w:b/>
                <w:bCs/>
              </w:rPr>
              <w:t xml:space="preserve">Таблица «Что? Где? Когда? Почему?». </w:t>
            </w:r>
            <w:r w:rsidRPr="004B4300">
              <w:rPr>
                <w:rFonts w:ascii="Times New Roman" w:hAnsi="Times New Roman"/>
              </w:rPr>
              <w:t>Это простой и знакомый прием. Таблица заполняется на стадии осмысления по ходу работы с информацией.</w:t>
            </w:r>
          </w:p>
          <w:tbl>
            <w:tblPr>
              <w:tblpPr w:leftFromText="180" w:rightFromText="180" w:vertAnchor="text" w:horzAnchor="margin" w:tblpXSpec="center" w:tblpY="141"/>
              <w:tblOverlap w:val="never"/>
              <w:tblW w:w="4987" w:type="dxa"/>
              <w:tblLayout w:type="fixed"/>
              <w:tblCellMar>
                <w:left w:w="0" w:type="dxa"/>
                <w:right w:w="0" w:type="dxa"/>
              </w:tblCellMar>
              <w:tblLook w:val="04A0" w:firstRow="1" w:lastRow="0" w:firstColumn="1" w:lastColumn="0" w:noHBand="0" w:noVBand="1"/>
            </w:tblPr>
            <w:tblGrid>
              <w:gridCol w:w="922"/>
              <w:gridCol w:w="1014"/>
              <w:gridCol w:w="1015"/>
              <w:gridCol w:w="902"/>
              <w:gridCol w:w="1134"/>
            </w:tblGrid>
            <w:tr w:rsidR="00B2129A" w:rsidRPr="004B4300" w:rsidTr="00B2129A">
              <w:trPr>
                <w:trHeight w:val="319"/>
              </w:trPr>
              <w:tc>
                <w:tcPr>
                  <w:tcW w:w="922" w:type="dxa"/>
                  <w:tcBorders>
                    <w:top w:val="double" w:sz="2" w:space="0" w:color="C0C0C0"/>
                    <w:left w:val="double" w:sz="2" w:space="0" w:color="C0C0C0"/>
                    <w:bottom w:val="double" w:sz="2" w:space="0" w:color="C0C0C0"/>
                    <w:right w:val="nil"/>
                  </w:tcBorders>
                  <w:hideMark/>
                </w:tcPr>
                <w:p w:rsidR="00B2129A" w:rsidRPr="004B4300" w:rsidRDefault="00B2129A" w:rsidP="00B2129A">
                  <w:pPr>
                    <w:suppressAutoHyphens/>
                    <w:jc w:val="both"/>
                    <w:rPr>
                      <w:rFonts w:ascii="Times New Roman" w:hAnsi="Times New Roman" w:cs="Times New Roman"/>
                      <w:lang w:eastAsia="ar-SA"/>
                    </w:rPr>
                  </w:pPr>
                  <w:r w:rsidRPr="004B4300">
                    <w:rPr>
                      <w:rFonts w:ascii="Times New Roman" w:hAnsi="Times New Roman" w:cs="Times New Roman"/>
                    </w:rPr>
                    <w:t>Кто?</w:t>
                  </w:r>
                </w:p>
              </w:tc>
              <w:tc>
                <w:tcPr>
                  <w:tcW w:w="1014" w:type="dxa"/>
                  <w:tcBorders>
                    <w:top w:val="double" w:sz="2" w:space="0" w:color="C0C0C0"/>
                    <w:left w:val="double" w:sz="2" w:space="0" w:color="C0C0C0"/>
                    <w:bottom w:val="double" w:sz="2" w:space="0" w:color="C0C0C0"/>
                    <w:right w:val="nil"/>
                  </w:tcBorders>
                  <w:hideMark/>
                </w:tcPr>
                <w:p w:rsidR="00B2129A" w:rsidRPr="004B4300" w:rsidRDefault="00B2129A" w:rsidP="00B2129A">
                  <w:pPr>
                    <w:suppressAutoHyphens/>
                    <w:jc w:val="both"/>
                    <w:rPr>
                      <w:rFonts w:ascii="Times New Roman" w:hAnsi="Times New Roman" w:cs="Times New Roman"/>
                      <w:lang w:eastAsia="ar-SA"/>
                    </w:rPr>
                  </w:pPr>
                  <w:r w:rsidRPr="004B4300">
                    <w:rPr>
                      <w:rFonts w:ascii="Times New Roman" w:hAnsi="Times New Roman" w:cs="Times New Roman"/>
                    </w:rPr>
                    <w:t>Что?</w:t>
                  </w:r>
                </w:p>
              </w:tc>
              <w:tc>
                <w:tcPr>
                  <w:tcW w:w="1015" w:type="dxa"/>
                  <w:tcBorders>
                    <w:top w:val="double" w:sz="2" w:space="0" w:color="C0C0C0"/>
                    <w:left w:val="double" w:sz="2" w:space="0" w:color="C0C0C0"/>
                    <w:bottom w:val="double" w:sz="2" w:space="0" w:color="C0C0C0"/>
                    <w:right w:val="nil"/>
                  </w:tcBorders>
                  <w:hideMark/>
                </w:tcPr>
                <w:p w:rsidR="00B2129A" w:rsidRPr="004B4300" w:rsidRDefault="00B2129A" w:rsidP="00B2129A">
                  <w:pPr>
                    <w:suppressAutoHyphens/>
                    <w:jc w:val="both"/>
                    <w:rPr>
                      <w:rFonts w:ascii="Times New Roman" w:hAnsi="Times New Roman" w:cs="Times New Roman"/>
                      <w:lang w:eastAsia="ar-SA"/>
                    </w:rPr>
                  </w:pPr>
                  <w:r w:rsidRPr="004B4300">
                    <w:rPr>
                      <w:rFonts w:ascii="Times New Roman" w:hAnsi="Times New Roman" w:cs="Times New Roman"/>
                    </w:rPr>
                    <w:t>Где?</w:t>
                  </w:r>
                </w:p>
              </w:tc>
              <w:tc>
                <w:tcPr>
                  <w:tcW w:w="902" w:type="dxa"/>
                  <w:tcBorders>
                    <w:top w:val="double" w:sz="2" w:space="0" w:color="C0C0C0"/>
                    <w:left w:val="double" w:sz="2" w:space="0" w:color="C0C0C0"/>
                    <w:bottom w:val="double" w:sz="2" w:space="0" w:color="C0C0C0"/>
                    <w:right w:val="nil"/>
                  </w:tcBorders>
                  <w:hideMark/>
                </w:tcPr>
                <w:p w:rsidR="00B2129A" w:rsidRPr="004B4300" w:rsidRDefault="00B2129A" w:rsidP="00B2129A">
                  <w:pPr>
                    <w:suppressAutoHyphens/>
                    <w:jc w:val="both"/>
                    <w:rPr>
                      <w:rFonts w:ascii="Times New Roman" w:hAnsi="Times New Roman" w:cs="Times New Roman"/>
                      <w:lang w:eastAsia="ar-SA"/>
                    </w:rPr>
                  </w:pPr>
                  <w:r w:rsidRPr="004B4300">
                    <w:rPr>
                      <w:rFonts w:ascii="Times New Roman" w:hAnsi="Times New Roman" w:cs="Times New Roman"/>
                    </w:rPr>
                    <w:t>Когда?</w:t>
                  </w:r>
                </w:p>
              </w:tc>
              <w:tc>
                <w:tcPr>
                  <w:tcW w:w="1134" w:type="dxa"/>
                  <w:tcBorders>
                    <w:top w:val="double" w:sz="2" w:space="0" w:color="C0C0C0"/>
                    <w:left w:val="double" w:sz="2" w:space="0" w:color="C0C0C0"/>
                    <w:bottom w:val="double" w:sz="2" w:space="0" w:color="C0C0C0"/>
                    <w:right w:val="double" w:sz="2" w:space="0" w:color="C0C0C0"/>
                  </w:tcBorders>
                  <w:hideMark/>
                </w:tcPr>
                <w:p w:rsidR="00B2129A" w:rsidRPr="004B4300" w:rsidRDefault="00B2129A" w:rsidP="00B2129A">
                  <w:pPr>
                    <w:suppressAutoHyphens/>
                    <w:jc w:val="both"/>
                    <w:rPr>
                      <w:rFonts w:ascii="Times New Roman" w:hAnsi="Times New Roman" w:cs="Times New Roman"/>
                      <w:lang w:eastAsia="ar-SA"/>
                    </w:rPr>
                  </w:pPr>
                  <w:r w:rsidRPr="004B4300">
                    <w:rPr>
                      <w:rFonts w:ascii="Times New Roman" w:hAnsi="Times New Roman" w:cs="Times New Roman"/>
                    </w:rPr>
                    <w:t>Почему?</w:t>
                  </w:r>
                </w:p>
              </w:tc>
            </w:tr>
            <w:tr w:rsidR="00B2129A" w:rsidRPr="004B4300" w:rsidTr="00B2129A">
              <w:trPr>
                <w:trHeight w:val="288"/>
              </w:trPr>
              <w:tc>
                <w:tcPr>
                  <w:tcW w:w="922" w:type="dxa"/>
                  <w:tcBorders>
                    <w:top w:val="double" w:sz="2" w:space="0" w:color="C0C0C0"/>
                    <w:left w:val="double" w:sz="2" w:space="0" w:color="C0C0C0"/>
                    <w:bottom w:val="double" w:sz="2" w:space="0" w:color="C0C0C0"/>
                    <w:right w:val="nil"/>
                  </w:tcBorders>
                  <w:hideMark/>
                </w:tcPr>
                <w:p w:rsidR="00B2129A" w:rsidRPr="004B4300" w:rsidRDefault="00B2129A" w:rsidP="00B2129A">
                  <w:pPr>
                    <w:suppressAutoHyphens/>
                    <w:ind w:firstLine="851"/>
                    <w:jc w:val="both"/>
                    <w:rPr>
                      <w:rFonts w:ascii="Times New Roman" w:hAnsi="Times New Roman" w:cs="Times New Roman"/>
                      <w:lang w:eastAsia="ar-SA"/>
                    </w:rPr>
                  </w:pPr>
                  <w:r w:rsidRPr="004B4300">
                    <w:rPr>
                      <w:rFonts w:ascii="Times New Roman" w:hAnsi="Times New Roman" w:cs="Times New Roman"/>
                    </w:rPr>
                    <w:t>   </w:t>
                  </w:r>
                </w:p>
              </w:tc>
              <w:tc>
                <w:tcPr>
                  <w:tcW w:w="1014" w:type="dxa"/>
                  <w:tcBorders>
                    <w:top w:val="double" w:sz="2" w:space="0" w:color="C0C0C0"/>
                    <w:left w:val="double" w:sz="2" w:space="0" w:color="C0C0C0"/>
                    <w:bottom w:val="double" w:sz="2" w:space="0" w:color="C0C0C0"/>
                    <w:right w:val="nil"/>
                  </w:tcBorders>
                  <w:hideMark/>
                </w:tcPr>
                <w:p w:rsidR="00B2129A" w:rsidRPr="004B4300" w:rsidRDefault="00B2129A" w:rsidP="00B2129A">
                  <w:pPr>
                    <w:suppressAutoHyphens/>
                    <w:ind w:firstLine="851"/>
                    <w:jc w:val="both"/>
                    <w:rPr>
                      <w:rFonts w:ascii="Times New Roman" w:hAnsi="Times New Roman" w:cs="Times New Roman"/>
                      <w:lang w:eastAsia="ar-SA"/>
                    </w:rPr>
                  </w:pPr>
                  <w:r w:rsidRPr="004B4300">
                    <w:rPr>
                      <w:rFonts w:ascii="Times New Roman" w:hAnsi="Times New Roman" w:cs="Times New Roman"/>
                    </w:rPr>
                    <w:t>   </w:t>
                  </w:r>
                </w:p>
              </w:tc>
              <w:tc>
                <w:tcPr>
                  <w:tcW w:w="1015" w:type="dxa"/>
                  <w:tcBorders>
                    <w:top w:val="double" w:sz="2" w:space="0" w:color="C0C0C0"/>
                    <w:left w:val="double" w:sz="2" w:space="0" w:color="C0C0C0"/>
                    <w:bottom w:val="double" w:sz="2" w:space="0" w:color="C0C0C0"/>
                    <w:right w:val="nil"/>
                  </w:tcBorders>
                  <w:hideMark/>
                </w:tcPr>
                <w:p w:rsidR="00B2129A" w:rsidRPr="004B4300" w:rsidRDefault="00B2129A" w:rsidP="00B2129A">
                  <w:pPr>
                    <w:suppressAutoHyphens/>
                    <w:ind w:firstLine="851"/>
                    <w:jc w:val="both"/>
                    <w:rPr>
                      <w:rFonts w:ascii="Times New Roman" w:hAnsi="Times New Roman" w:cs="Times New Roman"/>
                      <w:lang w:eastAsia="ar-SA"/>
                    </w:rPr>
                  </w:pPr>
                  <w:r w:rsidRPr="004B4300">
                    <w:rPr>
                      <w:rFonts w:ascii="Times New Roman" w:hAnsi="Times New Roman" w:cs="Times New Roman"/>
                    </w:rPr>
                    <w:t>   </w:t>
                  </w:r>
                </w:p>
              </w:tc>
              <w:tc>
                <w:tcPr>
                  <w:tcW w:w="902" w:type="dxa"/>
                  <w:tcBorders>
                    <w:top w:val="double" w:sz="2" w:space="0" w:color="C0C0C0"/>
                    <w:left w:val="double" w:sz="2" w:space="0" w:color="C0C0C0"/>
                    <w:bottom w:val="double" w:sz="2" w:space="0" w:color="C0C0C0"/>
                    <w:right w:val="nil"/>
                  </w:tcBorders>
                  <w:hideMark/>
                </w:tcPr>
                <w:p w:rsidR="00B2129A" w:rsidRPr="004B4300" w:rsidRDefault="00B2129A" w:rsidP="00B2129A">
                  <w:pPr>
                    <w:suppressAutoHyphens/>
                    <w:ind w:firstLine="851"/>
                    <w:jc w:val="both"/>
                    <w:rPr>
                      <w:rFonts w:ascii="Times New Roman" w:hAnsi="Times New Roman" w:cs="Times New Roman"/>
                      <w:lang w:eastAsia="ar-SA"/>
                    </w:rPr>
                  </w:pPr>
                  <w:r w:rsidRPr="004B4300">
                    <w:rPr>
                      <w:rFonts w:ascii="Times New Roman" w:hAnsi="Times New Roman" w:cs="Times New Roman"/>
                    </w:rPr>
                    <w:t>   </w:t>
                  </w:r>
                </w:p>
              </w:tc>
              <w:tc>
                <w:tcPr>
                  <w:tcW w:w="1134" w:type="dxa"/>
                  <w:tcBorders>
                    <w:top w:val="double" w:sz="2" w:space="0" w:color="C0C0C0"/>
                    <w:left w:val="double" w:sz="2" w:space="0" w:color="C0C0C0"/>
                    <w:bottom w:val="double" w:sz="2" w:space="0" w:color="C0C0C0"/>
                    <w:right w:val="double" w:sz="2" w:space="0" w:color="C0C0C0"/>
                  </w:tcBorders>
                  <w:hideMark/>
                </w:tcPr>
                <w:p w:rsidR="00B2129A" w:rsidRPr="004B4300" w:rsidRDefault="00B2129A" w:rsidP="00B2129A">
                  <w:pPr>
                    <w:suppressAutoHyphens/>
                    <w:ind w:firstLine="851"/>
                    <w:jc w:val="both"/>
                    <w:rPr>
                      <w:rFonts w:ascii="Times New Roman" w:hAnsi="Times New Roman" w:cs="Times New Roman"/>
                      <w:lang w:eastAsia="ar-SA"/>
                    </w:rPr>
                  </w:pPr>
                  <w:r w:rsidRPr="004B4300">
                    <w:rPr>
                      <w:rFonts w:ascii="Times New Roman" w:hAnsi="Times New Roman" w:cs="Times New Roman"/>
                    </w:rPr>
                    <w:t>   </w:t>
                  </w:r>
                </w:p>
              </w:tc>
            </w:tr>
          </w:tbl>
          <w:p w:rsidR="00B2129A" w:rsidRPr="004B4300" w:rsidRDefault="00B2129A" w:rsidP="0080113E">
            <w:pPr>
              <w:ind w:firstLine="851"/>
              <w:jc w:val="both"/>
              <w:rPr>
                <w:rFonts w:ascii="Times New Roman" w:hAnsi="Times New Roman" w:cs="Times New Roman"/>
              </w:rPr>
            </w:pPr>
          </w:p>
          <w:p w:rsidR="00B2129A" w:rsidRPr="00B2129A" w:rsidRDefault="00B2129A" w:rsidP="00B2129A">
            <w:pPr>
              <w:pStyle w:val="a3"/>
              <w:spacing w:after="0" w:line="240" w:lineRule="auto"/>
              <w:jc w:val="both"/>
              <w:rPr>
                <w:rFonts w:ascii="Times New Roman" w:hAnsi="Times New Roman"/>
              </w:rPr>
            </w:pPr>
          </w:p>
          <w:p w:rsidR="00B2129A" w:rsidRPr="00B2129A" w:rsidRDefault="00B2129A" w:rsidP="00B2129A">
            <w:pPr>
              <w:pStyle w:val="a3"/>
              <w:spacing w:after="0" w:line="240" w:lineRule="auto"/>
              <w:jc w:val="both"/>
              <w:rPr>
                <w:rFonts w:ascii="Times New Roman" w:hAnsi="Times New Roman"/>
              </w:rPr>
            </w:pPr>
          </w:p>
          <w:p w:rsidR="00B2129A" w:rsidRPr="00B2129A" w:rsidRDefault="00B2129A" w:rsidP="00B2129A">
            <w:pPr>
              <w:pStyle w:val="a3"/>
              <w:spacing w:after="0" w:line="240" w:lineRule="auto"/>
              <w:jc w:val="both"/>
              <w:rPr>
                <w:rFonts w:ascii="Times New Roman" w:hAnsi="Times New Roman"/>
              </w:rPr>
            </w:pPr>
          </w:p>
          <w:p w:rsidR="00B2129A" w:rsidRPr="00B2129A" w:rsidRDefault="00B2129A" w:rsidP="00B2129A">
            <w:pPr>
              <w:pStyle w:val="a3"/>
              <w:spacing w:after="0" w:line="240" w:lineRule="auto"/>
              <w:jc w:val="both"/>
              <w:rPr>
                <w:rFonts w:ascii="Times New Roman" w:hAnsi="Times New Roman"/>
              </w:rPr>
            </w:pPr>
          </w:p>
          <w:p w:rsidR="00B2129A" w:rsidRPr="00B2129A" w:rsidRDefault="00B2129A" w:rsidP="00B2129A">
            <w:pPr>
              <w:pStyle w:val="a3"/>
              <w:spacing w:after="0" w:line="240" w:lineRule="auto"/>
              <w:jc w:val="both"/>
              <w:rPr>
                <w:rFonts w:ascii="Times New Roman" w:hAnsi="Times New Roman"/>
              </w:rPr>
            </w:pPr>
          </w:p>
          <w:p w:rsidR="00B2129A" w:rsidRDefault="00B2129A" w:rsidP="00B2129A">
            <w:pPr>
              <w:pStyle w:val="a3"/>
              <w:numPr>
                <w:ilvl w:val="0"/>
                <w:numId w:val="2"/>
              </w:numPr>
              <w:spacing w:after="0" w:line="240" w:lineRule="auto"/>
              <w:jc w:val="both"/>
              <w:rPr>
                <w:rFonts w:ascii="Times New Roman" w:hAnsi="Times New Roman"/>
              </w:rPr>
            </w:pPr>
            <w:r w:rsidRPr="004B4300">
              <w:rPr>
                <w:rFonts w:ascii="Times New Roman" w:hAnsi="Times New Roman"/>
                <w:b/>
                <w:bCs/>
              </w:rPr>
              <w:t>Прием работы с таблицей «Плюс, минус, интересно»</w:t>
            </w:r>
            <w:r w:rsidRPr="004B4300">
              <w:rPr>
                <w:rFonts w:ascii="Times New Roman" w:hAnsi="Times New Roman"/>
              </w:rPr>
              <w:t xml:space="preserve"> формирует навыки анализа и классификации изучаемой информации. Заполняя такую таблицу, учащиеся учатся точно работать с информацией, не искажая её смысла.</w:t>
            </w:r>
          </w:p>
          <w:p w:rsidR="00B2129A" w:rsidRPr="004B4300" w:rsidRDefault="00B2129A" w:rsidP="00B2129A">
            <w:pPr>
              <w:pStyle w:val="a3"/>
              <w:spacing w:after="0" w:line="240" w:lineRule="auto"/>
              <w:jc w:val="both"/>
              <w:rPr>
                <w:rFonts w:ascii="Times New Roman" w:hAnsi="Times New Roman"/>
              </w:rPr>
            </w:pPr>
          </w:p>
          <w:p w:rsidR="00B2129A" w:rsidRDefault="00B2129A" w:rsidP="00B2129A">
            <w:pPr>
              <w:pStyle w:val="a3"/>
              <w:numPr>
                <w:ilvl w:val="0"/>
                <w:numId w:val="2"/>
              </w:numPr>
              <w:spacing w:after="0" w:line="240" w:lineRule="auto"/>
              <w:jc w:val="both"/>
              <w:rPr>
                <w:rFonts w:ascii="Times New Roman" w:hAnsi="Times New Roman"/>
                <w:b/>
              </w:rPr>
            </w:pPr>
            <w:r w:rsidRPr="004B4300">
              <w:rPr>
                <w:rFonts w:ascii="Times New Roman" w:hAnsi="Times New Roman"/>
                <w:b/>
              </w:rPr>
              <w:t>Двойной дневник</w:t>
            </w:r>
          </w:p>
          <w:p w:rsidR="00B2129A" w:rsidRPr="00B2129A" w:rsidRDefault="00B2129A" w:rsidP="00B2129A">
            <w:pPr>
              <w:spacing w:after="0" w:line="240" w:lineRule="auto"/>
              <w:jc w:val="both"/>
              <w:rPr>
                <w:rFonts w:ascii="Times New Roman" w:hAnsi="Times New Roman"/>
                <w:b/>
              </w:rPr>
            </w:pPr>
          </w:p>
          <w:p w:rsidR="00B2129A" w:rsidRPr="004B4300" w:rsidRDefault="00B2129A" w:rsidP="00B2129A">
            <w:pPr>
              <w:pStyle w:val="a3"/>
              <w:numPr>
                <w:ilvl w:val="0"/>
                <w:numId w:val="2"/>
              </w:numPr>
              <w:spacing w:after="0" w:line="240" w:lineRule="auto"/>
              <w:jc w:val="both"/>
              <w:rPr>
                <w:rFonts w:ascii="Times New Roman" w:hAnsi="Times New Roman"/>
                <w:b/>
              </w:rPr>
            </w:pPr>
            <w:r w:rsidRPr="004B4300">
              <w:rPr>
                <w:rFonts w:ascii="Times New Roman" w:hAnsi="Times New Roman"/>
                <w:b/>
              </w:rPr>
              <w:t>Бортовой журнал</w:t>
            </w:r>
          </w:p>
          <w:p w:rsidR="00B2129A" w:rsidRPr="004B4300" w:rsidRDefault="00B2129A" w:rsidP="0080113E">
            <w:pPr>
              <w:rPr>
                <w:rFonts w:ascii="Times New Roman" w:hAnsi="Times New Roman" w:cs="Times New Roman"/>
              </w:rPr>
            </w:pPr>
          </w:p>
        </w:tc>
      </w:tr>
      <w:tr w:rsidR="00B2129A" w:rsidRPr="004B4300" w:rsidTr="00B2129A">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29A" w:rsidRPr="004B4300" w:rsidRDefault="00B2129A" w:rsidP="0080113E">
            <w:pPr>
              <w:rPr>
                <w:rFonts w:ascii="Times New Roman" w:hAnsi="Times New Roman" w:cs="Times New Roman"/>
              </w:rPr>
            </w:pPr>
            <w:r>
              <w:rPr>
                <w:rFonts w:ascii="Times New Roman" w:hAnsi="Times New Roman" w:cs="Times New Roman"/>
              </w:rPr>
              <w:lastRenderedPageBreak/>
              <w:t>Стадия рефлек</w:t>
            </w:r>
            <w:r w:rsidRPr="004B4300">
              <w:rPr>
                <w:rFonts w:ascii="Times New Roman" w:hAnsi="Times New Roman" w:cs="Times New Roman"/>
              </w:rPr>
              <w:t>сии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29A" w:rsidRPr="004B4300" w:rsidRDefault="00B2129A" w:rsidP="0080113E">
            <w:pPr>
              <w:rPr>
                <w:rFonts w:ascii="Times New Roman" w:hAnsi="Times New Roman" w:cs="Times New Roman"/>
              </w:rPr>
            </w:pPr>
            <w:r w:rsidRPr="004B4300">
              <w:rPr>
                <w:rFonts w:ascii="Times New Roman" w:hAnsi="Times New Roman" w:cs="Times New Roman"/>
              </w:rPr>
              <w:t>Вернуть учащихся к первоначальным записям, предположениям, внести изменения, дополнения, дать творческие, исследовательские или практические задания на основе изученной информации.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29A" w:rsidRPr="004B4300" w:rsidRDefault="00B2129A" w:rsidP="0080113E">
            <w:pPr>
              <w:rPr>
                <w:rFonts w:ascii="Times New Roman" w:hAnsi="Times New Roman" w:cs="Times New Roman"/>
              </w:rPr>
            </w:pPr>
            <w:r w:rsidRPr="004B4300">
              <w:rPr>
                <w:rFonts w:ascii="Times New Roman" w:hAnsi="Times New Roman" w:cs="Times New Roman"/>
              </w:rPr>
              <w:t>Ученики соотносят «новую» информацию со «старой», используя знания, полученные на стадии осмысления</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29A" w:rsidRPr="004B4300" w:rsidRDefault="00B2129A" w:rsidP="00B2129A">
            <w:pPr>
              <w:pStyle w:val="a3"/>
              <w:numPr>
                <w:ilvl w:val="0"/>
                <w:numId w:val="4"/>
              </w:numPr>
              <w:spacing w:after="0" w:line="240" w:lineRule="auto"/>
              <w:rPr>
                <w:rFonts w:ascii="Times New Roman" w:hAnsi="Times New Roman"/>
                <w:b/>
              </w:rPr>
            </w:pPr>
            <w:r w:rsidRPr="004B4300">
              <w:rPr>
                <w:rFonts w:ascii="Times New Roman" w:hAnsi="Times New Roman"/>
                <w:b/>
              </w:rPr>
              <w:t>«Шесть шляп»</w:t>
            </w:r>
          </w:p>
          <w:p w:rsidR="00B2129A" w:rsidRPr="004B4300" w:rsidRDefault="00B2129A" w:rsidP="0080113E">
            <w:pPr>
              <w:rPr>
                <w:rFonts w:ascii="Times New Roman" w:hAnsi="Times New Roman" w:cs="Times New Roman"/>
                <w:u w:val="single"/>
              </w:rPr>
            </w:pPr>
            <w:r w:rsidRPr="004B4300">
              <w:rPr>
                <w:rFonts w:ascii="Times New Roman" w:hAnsi="Times New Roman" w:cs="Times New Roman"/>
                <w:u w:val="single"/>
              </w:rPr>
              <w:t>Окружающий мир, 3 класс, «Разнообразие растений».</w:t>
            </w:r>
          </w:p>
          <w:p w:rsidR="00B2129A" w:rsidRPr="004B4300" w:rsidRDefault="00B2129A" w:rsidP="0080113E">
            <w:pPr>
              <w:ind w:firstLine="540"/>
              <w:rPr>
                <w:rFonts w:ascii="Times New Roman" w:hAnsi="Times New Roman" w:cs="Times New Roman"/>
              </w:rPr>
            </w:pPr>
            <w:r w:rsidRPr="004B4300">
              <w:rPr>
                <w:rFonts w:ascii="Times New Roman" w:hAnsi="Times New Roman" w:cs="Times New Roman"/>
              </w:rPr>
              <w:t>Приём «Шесть шляп».</w:t>
            </w:r>
          </w:p>
          <w:p w:rsidR="00B2129A" w:rsidRPr="004B4300" w:rsidRDefault="00B2129A" w:rsidP="0080113E">
            <w:pPr>
              <w:rPr>
                <w:rFonts w:ascii="Times New Roman" w:hAnsi="Times New Roman" w:cs="Times New Roman"/>
                <w:b/>
              </w:rPr>
            </w:pPr>
            <w:r w:rsidRPr="004B4300">
              <w:rPr>
                <w:rFonts w:ascii="Times New Roman" w:hAnsi="Times New Roman" w:cs="Times New Roman"/>
              </w:rPr>
              <w:t xml:space="preserve">Класс </w:t>
            </w:r>
            <w:proofErr w:type="gramStart"/>
            <w:r w:rsidRPr="004B4300">
              <w:rPr>
                <w:rFonts w:ascii="Times New Roman" w:hAnsi="Times New Roman" w:cs="Times New Roman"/>
              </w:rPr>
              <w:t>делится  на</w:t>
            </w:r>
            <w:proofErr w:type="gramEnd"/>
            <w:r w:rsidRPr="004B4300">
              <w:rPr>
                <w:rFonts w:ascii="Times New Roman" w:hAnsi="Times New Roman" w:cs="Times New Roman"/>
              </w:rPr>
              <w:t xml:space="preserve"> 6 групп. Каждой группе вверяется одна из шести шляп</w:t>
            </w:r>
            <w:r w:rsidRPr="004B4300">
              <w:rPr>
                <w:rFonts w:ascii="Times New Roman" w:hAnsi="Times New Roman" w:cs="Times New Roman"/>
                <w:b/>
              </w:rPr>
              <w:t>.</w:t>
            </w:r>
          </w:p>
          <w:p w:rsidR="00B2129A" w:rsidRPr="004B4300" w:rsidRDefault="00B2129A" w:rsidP="0080113E">
            <w:pPr>
              <w:rPr>
                <w:rFonts w:ascii="Times New Roman" w:hAnsi="Times New Roman" w:cs="Times New Roman"/>
              </w:rPr>
            </w:pPr>
            <w:r w:rsidRPr="004B4300">
              <w:rPr>
                <w:rFonts w:ascii="Times New Roman" w:hAnsi="Times New Roman" w:cs="Times New Roman"/>
              </w:rPr>
              <w:t>-  Предлагаю представить свой опыт, свои впечатления и мысли, исходя из цвета шляпы.</w:t>
            </w:r>
          </w:p>
          <w:p w:rsidR="00B2129A" w:rsidRPr="00B2129A" w:rsidRDefault="00B2129A" w:rsidP="0080113E">
            <w:pPr>
              <w:rPr>
                <w:rFonts w:ascii="Times New Roman" w:hAnsi="Times New Roman" w:cs="Times New Roman"/>
                <w:i/>
              </w:rPr>
            </w:pPr>
            <w:r w:rsidRPr="00B2129A">
              <w:rPr>
                <w:rFonts w:ascii="Times New Roman" w:hAnsi="Times New Roman" w:cs="Times New Roman"/>
                <w:i/>
              </w:rPr>
              <w:t>1 группа. Белая шляпа.</w:t>
            </w:r>
          </w:p>
          <w:p w:rsidR="00B2129A" w:rsidRPr="004B4300" w:rsidRDefault="00B2129A" w:rsidP="0080113E">
            <w:pPr>
              <w:rPr>
                <w:rFonts w:ascii="Times New Roman" w:hAnsi="Times New Roman" w:cs="Times New Roman"/>
              </w:rPr>
            </w:pPr>
            <w:r w:rsidRPr="004B4300">
              <w:rPr>
                <w:rFonts w:ascii="Times New Roman" w:hAnsi="Times New Roman" w:cs="Times New Roman"/>
              </w:rPr>
              <w:t xml:space="preserve">- С помощью энциклопедий и атласа- </w:t>
            </w:r>
            <w:proofErr w:type="gramStart"/>
            <w:r w:rsidRPr="004B4300">
              <w:rPr>
                <w:rFonts w:ascii="Times New Roman" w:hAnsi="Times New Roman" w:cs="Times New Roman"/>
              </w:rPr>
              <w:t>определителя  расскажи</w:t>
            </w:r>
            <w:proofErr w:type="gramEnd"/>
            <w:r w:rsidRPr="004B4300">
              <w:rPr>
                <w:rFonts w:ascii="Times New Roman" w:hAnsi="Times New Roman" w:cs="Times New Roman"/>
              </w:rPr>
              <w:t xml:space="preserve"> о растениях только фактами, цифрами.</w:t>
            </w:r>
          </w:p>
          <w:p w:rsidR="00B2129A" w:rsidRPr="00AD1EE3" w:rsidRDefault="00B2129A" w:rsidP="0080113E">
            <w:pPr>
              <w:rPr>
                <w:rFonts w:ascii="Times New Roman" w:hAnsi="Times New Roman" w:cs="Times New Roman"/>
                <w:i/>
              </w:rPr>
            </w:pPr>
            <w:r w:rsidRPr="00AD1EE3">
              <w:rPr>
                <w:rFonts w:ascii="Times New Roman" w:hAnsi="Times New Roman" w:cs="Times New Roman"/>
                <w:i/>
              </w:rPr>
              <w:t>2 группа. Жёлтая шляпа.</w:t>
            </w:r>
          </w:p>
          <w:p w:rsidR="00B2129A" w:rsidRPr="004B4300" w:rsidRDefault="00B2129A" w:rsidP="0080113E">
            <w:pPr>
              <w:rPr>
                <w:rFonts w:ascii="Times New Roman" w:hAnsi="Times New Roman" w:cs="Times New Roman"/>
              </w:rPr>
            </w:pPr>
            <w:r w:rsidRPr="004B4300">
              <w:rPr>
                <w:rFonts w:ascii="Times New Roman" w:hAnsi="Times New Roman" w:cs="Times New Roman"/>
              </w:rPr>
              <w:lastRenderedPageBreak/>
              <w:t xml:space="preserve">- Подумайте! Почему животные и люди не смогли бы жить </w:t>
            </w:r>
            <w:proofErr w:type="gramStart"/>
            <w:r w:rsidRPr="004B4300">
              <w:rPr>
                <w:rFonts w:ascii="Times New Roman" w:hAnsi="Times New Roman" w:cs="Times New Roman"/>
              </w:rPr>
              <w:t>на  Земле</w:t>
            </w:r>
            <w:proofErr w:type="gramEnd"/>
            <w:r w:rsidRPr="004B4300">
              <w:rPr>
                <w:rFonts w:ascii="Times New Roman" w:hAnsi="Times New Roman" w:cs="Times New Roman"/>
              </w:rPr>
              <w:t xml:space="preserve"> без растений?</w:t>
            </w:r>
          </w:p>
          <w:p w:rsidR="00B2129A" w:rsidRPr="00AD1EE3" w:rsidRDefault="00B2129A" w:rsidP="0080113E">
            <w:pPr>
              <w:rPr>
                <w:rFonts w:ascii="Times New Roman" w:hAnsi="Times New Roman" w:cs="Times New Roman"/>
                <w:i/>
              </w:rPr>
            </w:pPr>
            <w:r w:rsidRPr="00AD1EE3">
              <w:rPr>
                <w:rFonts w:ascii="Times New Roman" w:hAnsi="Times New Roman" w:cs="Times New Roman"/>
                <w:i/>
              </w:rPr>
              <w:t xml:space="preserve">3 группа. Чёрная шляпа. </w:t>
            </w:r>
          </w:p>
          <w:p w:rsidR="00B2129A" w:rsidRPr="004B4300" w:rsidRDefault="00B2129A" w:rsidP="0080113E">
            <w:pPr>
              <w:rPr>
                <w:rFonts w:ascii="Times New Roman" w:hAnsi="Times New Roman" w:cs="Times New Roman"/>
              </w:rPr>
            </w:pPr>
            <w:r w:rsidRPr="004B4300">
              <w:rPr>
                <w:rFonts w:ascii="Times New Roman" w:hAnsi="Times New Roman" w:cs="Times New Roman"/>
              </w:rPr>
              <w:t xml:space="preserve">-Докажите: если бы </w:t>
            </w:r>
            <w:proofErr w:type="gramStart"/>
            <w:r w:rsidRPr="004B4300">
              <w:rPr>
                <w:rFonts w:ascii="Times New Roman" w:hAnsi="Times New Roman" w:cs="Times New Roman"/>
              </w:rPr>
              <w:t>на  Земле</w:t>
            </w:r>
            <w:proofErr w:type="gramEnd"/>
            <w:r w:rsidRPr="004B4300">
              <w:rPr>
                <w:rFonts w:ascii="Times New Roman" w:hAnsi="Times New Roman" w:cs="Times New Roman"/>
              </w:rPr>
              <w:t xml:space="preserve"> не росли растения, в воздухе совсем не было бы кислорода.</w:t>
            </w:r>
          </w:p>
          <w:p w:rsidR="00B2129A" w:rsidRPr="00B2129A" w:rsidRDefault="00B2129A" w:rsidP="0080113E">
            <w:pPr>
              <w:rPr>
                <w:rFonts w:ascii="Times New Roman" w:hAnsi="Times New Roman" w:cs="Times New Roman"/>
                <w:i/>
              </w:rPr>
            </w:pPr>
            <w:r w:rsidRPr="004B4300">
              <w:rPr>
                <w:rFonts w:ascii="Times New Roman" w:hAnsi="Times New Roman" w:cs="Times New Roman"/>
              </w:rPr>
              <w:t xml:space="preserve"> </w:t>
            </w:r>
            <w:r w:rsidRPr="00B2129A">
              <w:rPr>
                <w:rFonts w:ascii="Times New Roman" w:hAnsi="Times New Roman" w:cs="Times New Roman"/>
                <w:i/>
              </w:rPr>
              <w:t>Используйт</w:t>
            </w:r>
            <w:r w:rsidRPr="00B2129A">
              <w:rPr>
                <w:rFonts w:ascii="Times New Roman" w:hAnsi="Times New Roman" w:cs="Times New Roman"/>
                <w:i/>
              </w:rPr>
              <w:t>е материал учебника.</w:t>
            </w:r>
          </w:p>
          <w:p w:rsidR="00B2129A" w:rsidRPr="00AD1EE3" w:rsidRDefault="00B2129A" w:rsidP="0080113E">
            <w:pPr>
              <w:rPr>
                <w:rFonts w:ascii="Times New Roman" w:hAnsi="Times New Roman" w:cs="Times New Roman"/>
                <w:i/>
              </w:rPr>
            </w:pPr>
            <w:r w:rsidRPr="00AD1EE3">
              <w:rPr>
                <w:rFonts w:ascii="Times New Roman" w:hAnsi="Times New Roman" w:cs="Times New Roman"/>
                <w:i/>
              </w:rPr>
              <w:t xml:space="preserve">4 группа.  </w:t>
            </w:r>
            <w:proofErr w:type="gramStart"/>
            <w:r w:rsidRPr="00AD1EE3">
              <w:rPr>
                <w:rFonts w:ascii="Times New Roman" w:hAnsi="Times New Roman" w:cs="Times New Roman"/>
                <w:i/>
              </w:rPr>
              <w:t>Красная  шляпа</w:t>
            </w:r>
            <w:proofErr w:type="gramEnd"/>
            <w:r w:rsidRPr="00AD1EE3">
              <w:rPr>
                <w:rFonts w:ascii="Times New Roman" w:hAnsi="Times New Roman" w:cs="Times New Roman"/>
                <w:i/>
              </w:rPr>
              <w:t>.</w:t>
            </w:r>
          </w:p>
          <w:p w:rsidR="00B2129A" w:rsidRPr="004B4300" w:rsidRDefault="00B2129A" w:rsidP="0080113E">
            <w:pPr>
              <w:rPr>
                <w:rFonts w:ascii="Times New Roman" w:hAnsi="Times New Roman" w:cs="Times New Roman"/>
              </w:rPr>
            </w:pPr>
            <w:r w:rsidRPr="004B4300">
              <w:rPr>
                <w:rFonts w:ascii="Times New Roman" w:hAnsi="Times New Roman" w:cs="Times New Roman"/>
              </w:rPr>
              <w:t>- Подумайте</w:t>
            </w:r>
            <w:r w:rsidR="00443848">
              <w:rPr>
                <w:rFonts w:ascii="Times New Roman" w:hAnsi="Times New Roman" w:cs="Times New Roman"/>
              </w:rPr>
              <w:t xml:space="preserve">, какое эмоциональное состояние </w:t>
            </w:r>
            <w:r w:rsidRPr="004B4300">
              <w:rPr>
                <w:rFonts w:ascii="Times New Roman" w:hAnsi="Times New Roman" w:cs="Times New Roman"/>
              </w:rPr>
              <w:t>вы испытываете, когда видите, как вокруг гибнут растения?</w:t>
            </w:r>
          </w:p>
          <w:p w:rsidR="00B2129A" w:rsidRPr="00AD1EE3" w:rsidRDefault="00B2129A" w:rsidP="0080113E">
            <w:pPr>
              <w:rPr>
                <w:rFonts w:ascii="Times New Roman" w:hAnsi="Times New Roman" w:cs="Times New Roman"/>
                <w:i/>
              </w:rPr>
            </w:pPr>
            <w:r w:rsidRPr="00AD1EE3">
              <w:rPr>
                <w:rFonts w:ascii="Times New Roman" w:hAnsi="Times New Roman" w:cs="Times New Roman"/>
                <w:i/>
              </w:rPr>
              <w:t>5 группа.  Зелёная шляпа.</w:t>
            </w:r>
          </w:p>
          <w:p w:rsidR="00B2129A" w:rsidRPr="004B4300" w:rsidRDefault="00B2129A" w:rsidP="0080113E">
            <w:pPr>
              <w:rPr>
                <w:rFonts w:ascii="Times New Roman" w:hAnsi="Times New Roman" w:cs="Times New Roman"/>
              </w:rPr>
            </w:pPr>
            <w:r w:rsidRPr="004B4300">
              <w:rPr>
                <w:rFonts w:ascii="Times New Roman" w:hAnsi="Times New Roman" w:cs="Times New Roman"/>
              </w:rPr>
              <w:t xml:space="preserve">- Что бы вы сделали для того, чтобы </w:t>
            </w:r>
            <w:proofErr w:type="gramStart"/>
            <w:r w:rsidRPr="004B4300">
              <w:rPr>
                <w:rFonts w:ascii="Times New Roman" w:hAnsi="Times New Roman" w:cs="Times New Roman"/>
              </w:rPr>
              <w:t>наша  Земля</w:t>
            </w:r>
            <w:proofErr w:type="gramEnd"/>
            <w:r w:rsidRPr="004B4300">
              <w:rPr>
                <w:rFonts w:ascii="Times New Roman" w:hAnsi="Times New Roman" w:cs="Times New Roman"/>
              </w:rPr>
              <w:t xml:space="preserve"> зеленела с каждым годом и становилась всё краше и краше?</w:t>
            </w:r>
          </w:p>
          <w:p w:rsidR="00B2129A" w:rsidRPr="00AD1EE3" w:rsidRDefault="00B2129A" w:rsidP="0080113E">
            <w:pPr>
              <w:rPr>
                <w:rFonts w:ascii="Times New Roman" w:hAnsi="Times New Roman" w:cs="Times New Roman"/>
                <w:i/>
              </w:rPr>
            </w:pPr>
            <w:r w:rsidRPr="004B4300">
              <w:rPr>
                <w:rFonts w:ascii="Times New Roman" w:hAnsi="Times New Roman" w:cs="Times New Roman"/>
              </w:rPr>
              <w:t xml:space="preserve"> </w:t>
            </w:r>
            <w:r w:rsidRPr="00AD1EE3">
              <w:rPr>
                <w:rFonts w:ascii="Times New Roman" w:hAnsi="Times New Roman" w:cs="Times New Roman"/>
                <w:i/>
              </w:rPr>
              <w:t>6 группа. Синяя шляпа</w:t>
            </w:r>
          </w:p>
          <w:p w:rsidR="00B2129A" w:rsidRPr="004B4300" w:rsidRDefault="00B2129A" w:rsidP="0080113E">
            <w:pPr>
              <w:rPr>
                <w:rFonts w:ascii="Times New Roman" w:hAnsi="Times New Roman" w:cs="Times New Roman"/>
              </w:rPr>
            </w:pPr>
            <w:r>
              <w:rPr>
                <w:rFonts w:ascii="Times New Roman" w:hAnsi="Times New Roman" w:cs="Times New Roman"/>
              </w:rPr>
              <w:t>-Подведение итогов по данному вопросу, программирование следующего шага.</w:t>
            </w:r>
          </w:p>
          <w:p w:rsidR="00B2129A" w:rsidRPr="004B4300" w:rsidRDefault="00B2129A" w:rsidP="0080113E">
            <w:pPr>
              <w:jc w:val="both"/>
              <w:rPr>
                <w:rFonts w:ascii="Times New Roman" w:hAnsi="Times New Roman" w:cs="Times New Roman"/>
              </w:rPr>
            </w:pPr>
            <w:r w:rsidRPr="004B4300">
              <w:rPr>
                <w:rFonts w:ascii="Times New Roman" w:hAnsi="Times New Roman" w:cs="Times New Roman"/>
                <w:u w:val="single"/>
              </w:rPr>
              <w:t>«</w:t>
            </w:r>
            <w:r w:rsidRPr="004B4300">
              <w:rPr>
                <w:rFonts w:ascii="Times New Roman" w:hAnsi="Times New Roman" w:cs="Times New Roman"/>
                <w:b/>
                <w:u w:val="single"/>
              </w:rPr>
              <w:t xml:space="preserve">Метод шести </w:t>
            </w:r>
            <w:proofErr w:type="spellStart"/>
            <w:r w:rsidRPr="004B4300">
              <w:rPr>
                <w:rFonts w:ascii="Times New Roman" w:hAnsi="Times New Roman" w:cs="Times New Roman"/>
                <w:b/>
                <w:u w:val="single"/>
              </w:rPr>
              <w:t>думательных</w:t>
            </w:r>
            <w:proofErr w:type="spellEnd"/>
            <w:r w:rsidRPr="004B4300">
              <w:rPr>
                <w:rFonts w:ascii="Times New Roman" w:hAnsi="Times New Roman" w:cs="Times New Roman"/>
                <w:b/>
                <w:u w:val="single"/>
              </w:rPr>
              <w:t xml:space="preserve"> шляп»</w:t>
            </w:r>
          </w:p>
          <w:p w:rsidR="00B2129A" w:rsidRPr="004B4300" w:rsidRDefault="00B2129A" w:rsidP="00B2129A">
            <w:pPr>
              <w:jc w:val="both"/>
              <w:rPr>
                <w:rFonts w:ascii="Times New Roman" w:hAnsi="Times New Roman" w:cs="Times New Roman"/>
              </w:rPr>
            </w:pPr>
            <w:r w:rsidRPr="004B4300">
              <w:rPr>
                <w:rFonts w:ascii="Times New Roman" w:hAnsi="Times New Roman" w:cs="Times New Roman"/>
              </w:rPr>
              <w:t xml:space="preserve">Шляпы различаются по цвету. Каждый цвет вызывает в сознании человека определенные чувства и ассоциации. </w:t>
            </w:r>
          </w:p>
          <w:p w:rsidR="00B2129A" w:rsidRPr="004B4300" w:rsidRDefault="00B2129A" w:rsidP="00B2129A">
            <w:pPr>
              <w:jc w:val="both"/>
              <w:rPr>
                <w:rFonts w:ascii="Times New Roman" w:hAnsi="Times New Roman" w:cs="Times New Roman"/>
              </w:rPr>
            </w:pPr>
            <w:r w:rsidRPr="00AD1EE3">
              <w:rPr>
                <w:rFonts w:ascii="Times New Roman" w:hAnsi="Times New Roman" w:cs="Times New Roman"/>
                <w:i/>
              </w:rPr>
              <w:t>Белая шляпа</w:t>
            </w:r>
            <w:r w:rsidRPr="004B4300">
              <w:rPr>
                <w:rFonts w:ascii="Times New Roman" w:hAnsi="Times New Roman" w:cs="Times New Roman"/>
              </w:rPr>
              <w:t xml:space="preserve"> – факты, цифры и информация. Какой информацией мы располагаем? Какая информация необходима? </w:t>
            </w:r>
          </w:p>
          <w:p w:rsidR="00B2129A" w:rsidRPr="004B4300" w:rsidRDefault="00B2129A" w:rsidP="00B2129A">
            <w:pPr>
              <w:jc w:val="both"/>
              <w:rPr>
                <w:rFonts w:ascii="Times New Roman" w:hAnsi="Times New Roman" w:cs="Times New Roman"/>
              </w:rPr>
            </w:pPr>
            <w:r w:rsidRPr="00AD1EE3">
              <w:rPr>
                <w:rFonts w:ascii="Times New Roman" w:hAnsi="Times New Roman" w:cs="Times New Roman"/>
                <w:i/>
              </w:rPr>
              <w:t>Красная шляпа</w:t>
            </w:r>
            <w:r w:rsidRPr="004B4300">
              <w:rPr>
                <w:rFonts w:ascii="Times New Roman" w:hAnsi="Times New Roman" w:cs="Times New Roman"/>
              </w:rPr>
              <w:t xml:space="preserve"> – эмоции, чувства, интуиция и предчувствия. Что я чувствую по поводу данной проблемы?</w:t>
            </w:r>
          </w:p>
          <w:p w:rsidR="00B2129A" w:rsidRPr="004B4300" w:rsidRDefault="00B2129A" w:rsidP="00B2129A">
            <w:pPr>
              <w:jc w:val="both"/>
              <w:rPr>
                <w:rFonts w:ascii="Times New Roman" w:hAnsi="Times New Roman" w:cs="Times New Roman"/>
              </w:rPr>
            </w:pPr>
            <w:r w:rsidRPr="00AD1EE3">
              <w:rPr>
                <w:rFonts w:ascii="Times New Roman" w:hAnsi="Times New Roman" w:cs="Times New Roman"/>
                <w:i/>
              </w:rPr>
              <w:lastRenderedPageBreak/>
              <w:t>Черная шляпа</w:t>
            </w:r>
            <w:r w:rsidRPr="004B4300">
              <w:rPr>
                <w:rFonts w:ascii="Times New Roman" w:hAnsi="Times New Roman" w:cs="Times New Roman"/>
              </w:rPr>
              <w:t xml:space="preserve"> – осторожность. Истина, здравый смысл и соответствие фактам. Сработает ли это? Насколько это безопасно? Осуществима ли эта идея?</w:t>
            </w:r>
          </w:p>
          <w:p w:rsidR="00B2129A" w:rsidRPr="004B4300" w:rsidRDefault="00B2129A" w:rsidP="00B2129A">
            <w:pPr>
              <w:jc w:val="both"/>
              <w:rPr>
                <w:rFonts w:ascii="Times New Roman" w:hAnsi="Times New Roman" w:cs="Times New Roman"/>
              </w:rPr>
            </w:pPr>
            <w:r w:rsidRPr="00AD1EE3">
              <w:rPr>
                <w:rFonts w:ascii="Times New Roman" w:hAnsi="Times New Roman" w:cs="Times New Roman"/>
                <w:i/>
              </w:rPr>
              <w:t>Желтая шляпа</w:t>
            </w:r>
            <w:r w:rsidRPr="004B4300">
              <w:rPr>
                <w:rFonts w:ascii="Times New Roman" w:hAnsi="Times New Roman" w:cs="Times New Roman"/>
              </w:rPr>
              <w:t xml:space="preserve"> – преимущество, выгода. Зачем это делать? Каковы будут результаты? Стоит ли это делать?</w:t>
            </w:r>
          </w:p>
          <w:p w:rsidR="00B2129A" w:rsidRPr="004B4300" w:rsidRDefault="00B2129A" w:rsidP="00B2129A">
            <w:pPr>
              <w:jc w:val="both"/>
              <w:rPr>
                <w:rFonts w:ascii="Times New Roman" w:hAnsi="Times New Roman" w:cs="Times New Roman"/>
              </w:rPr>
            </w:pPr>
            <w:r w:rsidRPr="00AD1EE3">
              <w:rPr>
                <w:rFonts w:ascii="Times New Roman" w:hAnsi="Times New Roman" w:cs="Times New Roman"/>
                <w:i/>
              </w:rPr>
              <w:t>Зеленая шляпа</w:t>
            </w:r>
            <w:r w:rsidRPr="004B4300">
              <w:rPr>
                <w:rFonts w:ascii="Times New Roman" w:hAnsi="Times New Roman" w:cs="Times New Roman"/>
              </w:rPr>
              <w:t xml:space="preserve"> – исследования, предложения, новые идеи. Возможности альтернативы. Что можно предпринять в данном случае? Существуют ли альтернативные идеи?</w:t>
            </w:r>
          </w:p>
          <w:p w:rsidR="00B2129A" w:rsidRPr="004B4300" w:rsidRDefault="00B2129A" w:rsidP="00B2129A">
            <w:pPr>
              <w:jc w:val="both"/>
              <w:rPr>
                <w:rFonts w:ascii="Times New Roman" w:hAnsi="Times New Roman" w:cs="Times New Roman"/>
              </w:rPr>
            </w:pPr>
            <w:r w:rsidRPr="00AD1EE3">
              <w:rPr>
                <w:rFonts w:ascii="Times New Roman" w:hAnsi="Times New Roman" w:cs="Times New Roman"/>
                <w:i/>
              </w:rPr>
              <w:t>Синяя шляпа</w:t>
            </w:r>
            <w:r w:rsidRPr="004B4300">
              <w:rPr>
                <w:rFonts w:ascii="Times New Roman" w:hAnsi="Times New Roman" w:cs="Times New Roman"/>
              </w:rPr>
              <w:t xml:space="preserve"> – размышления о мышлении. Контроль над мыслительным процессом. Подведение итогов на данном этапе. Определение следующего мыслительного шага. Выдвижение программы мышления в данной ситуации.</w:t>
            </w:r>
          </w:p>
          <w:p w:rsidR="00AD1EE3" w:rsidRDefault="00B2129A" w:rsidP="00AD1EE3">
            <w:pPr>
              <w:pStyle w:val="a3"/>
              <w:numPr>
                <w:ilvl w:val="0"/>
                <w:numId w:val="4"/>
              </w:numPr>
              <w:spacing w:after="0" w:line="240" w:lineRule="auto"/>
              <w:rPr>
                <w:rFonts w:ascii="Times New Roman" w:hAnsi="Times New Roman"/>
                <w:b/>
              </w:rPr>
            </w:pPr>
            <w:r w:rsidRPr="004B4300">
              <w:rPr>
                <w:rFonts w:ascii="Times New Roman" w:hAnsi="Times New Roman"/>
                <w:b/>
              </w:rPr>
              <w:t>«Ромашка вопросов»</w:t>
            </w:r>
          </w:p>
          <w:p w:rsidR="00B2129A" w:rsidRPr="00AD1EE3" w:rsidRDefault="00B2129A" w:rsidP="00AD1EE3">
            <w:pPr>
              <w:spacing w:after="0" w:line="240" w:lineRule="auto"/>
              <w:jc w:val="both"/>
              <w:rPr>
                <w:rFonts w:ascii="Times New Roman" w:eastAsia="Calibri" w:hAnsi="Times New Roman"/>
                <w:b/>
              </w:rPr>
            </w:pPr>
            <w:r w:rsidRPr="00AD1EE3">
              <w:rPr>
                <w:rFonts w:ascii="Times New Roman" w:hAnsi="Times New Roman"/>
              </w:rPr>
              <w:t xml:space="preserve">Чтобы научить детей формулировать различные типы вопросов используется прием </w:t>
            </w:r>
            <w:r w:rsidRPr="00AD1EE3">
              <w:rPr>
                <w:rFonts w:ascii="Times New Roman" w:hAnsi="Times New Roman"/>
                <w:b/>
                <w:bCs/>
              </w:rPr>
              <w:t>«Ромашка вопросов».</w:t>
            </w:r>
            <w:r w:rsidRPr="00AD1EE3">
              <w:rPr>
                <w:rFonts w:ascii="Times New Roman" w:hAnsi="Times New Roman"/>
              </w:rPr>
              <w:t xml:space="preserve"> Для этого нужно заранее познакомить с различными видами вопросов. Учащиеся формулируют вопросы по какой-либо теме и записывают их на соответствующие лепестки ромашки.</w:t>
            </w:r>
          </w:p>
          <w:p w:rsidR="00B2129A" w:rsidRPr="00AD1EE3" w:rsidRDefault="00B2129A" w:rsidP="0080113E">
            <w:pPr>
              <w:jc w:val="both"/>
              <w:rPr>
                <w:rFonts w:ascii="Times New Roman" w:hAnsi="Times New Roman" w:cs="Times New Roman"/>
                <w:i/>
              </w:rPr>
            </w:pPr>
            <w:r w:rsidRPr="00AD1EE3">
              <w:rPr>
                <w:rFonts w:ascii="Times New Roman" w:hAnsi="Times New Roman" w:cs="Times New Roman"/>
                <w:i/>
              </w:rPr>
              <w:t xml:space="preserve">Работа ведется над составлением таких типов вопросов: </w:t>
            </w:r>
          </w:p>
          <w:p w:rsidR="00B2129A" w:rsidRPr="004B4300" w:rsidRDefault="00B2129A" w:rsidP="00AD1EE3">
            <w:pPr>
              <w:jc w:val="both"/>
              <w:rPr>
                <w:rFonts w:ascii="Times New Roman" w:hAnsi="Times New Roman" w:cs="Times New Roman"/>
              </w:rPr>
            </w:pPr>
            <w:r w:rsidRPr="00AD1EE3">
              <w:rPr>
                <w:rFonts w:ascii="Times New Roman" w:hAnsi="Times New Roman" w:cs="Times New Roman"/>
                <w:i/>
              </w:rPr>
              <w:t>Простые вопросы</w:t>
            </w:r>
            <w:r w:rsidRPr="004B4300">
              <w:rPr>
                <w:rFonts w:ascii="Times New Roman" w:hAnsi="Times New Roman" w:cs="Times New Roman"/>
              </w:rPr>
              <w:t xml:space="preserve"> – вопросы, отвечая на которые нужно назвать какие-то факты, вспомнить и воспроизвести определенную информацию.</w:t>
            </w:r>
          </w:p>
          <w:p w:rsidR="00B2129A" w:rsidRPr="004B4300" w:rsidRDefault="00B2129A" w:rsidP="00AD1EE3">
            <w:pPr>
              <w:jc w:val="both"/>
              <w:rPr>
                <w:rFonts w:ascii="Times New Roman" w:hAnsi="Times New Roman" w:cs="Times New Roman"/>
              </w:rPr>
            </w:pPr>
            <w:r w:rsidRPr="00AD1EE3">
              <w:rPr>
                <w:rFonts w:ascii="Times New Roman" w:hAnsi="Times New Roman" w:cs="Times New Roman"/>
                <w:i/>
              </w:rPr>
              <w:t>Интерпретационные (уточняющие) вопросы</w:t>
            </w:r>
            <w:r w:rsidRPr="004B4300">
              <w:rPr>
                <w:rFonts w:ascii="Times New Roman" w:hAnsi="Times New Roman" w:cs="Times New Roman"/>
              </w:rPr>
              <w:t xml:space="preserve"> – обычно начинаются со слова «почему?». Они направлены на установление </w:t>
            </w:r>
            <w:proofErr w:type="spellStart"/>
            <w:r w:rsidRPr="004B4300">
              <w:rPr>
                <w:rFonts w:ascii="Times New Roman" w:hAnsi="Times New Roman" w:cs="Times New Roman"/>
              </w:rPr>
              <w:t>причинно</w:t>
            </w:r>
            <w:proofErr w:type="spellEnd"/>
            <w:r w:rsidRPr="004B4300">
              <w:rPr>
                <w:rFonts w:ascii="Times New Roman" w:hAnsi="Times New Roman" w:cs="Times New Roman"/>
              </w:rPr>
              <w:t xml:space="preserve"> - следственных связей.</w:t>
            </w:r>
          </w:p>
          <w:p w:rsidR="00B2129A" w:rsidRPr="004B4300" w:rsidRDefault="00B2129A" w:rsidP="00AD1EE3">
            <w:pPr>
              <w:jc w:val="both"/>
              <w:rPr>
                <w:rFonts w:ascii="Times New Roman" w:hAnsi="Times New Roman" w:cs="Times New Roman"/>
              </w:rPr>
            </w:pPr>
            <w:r w:rsidRPr="00AD1EE3">
              <w:rPr>
                <w:rFonts w:ascii="Times New Roman" w:hAnsi="Times New Roman" w:cs="Times New Roman"/>
                <w:i/>
              </w:rPr>
              <w:t>Оценочные вопросы</w:t>
            </w:r>
            <w:r w:rsidRPr="004B4300">
              <w:rPr>
                <w:rFonts w:ascii="Times New Roman" w:hAnsi="Times New Roman" w:cs="Times New Roman"/>
              </w:rPr>
              <w:t xml:space="preserve"> – эти вопросы на выяснение критериев оценки тех или иных событий, явлений, фактов.</w:t>
            </w:r>
          </w:p>
          <w:p w:rsidR="00B2129A" w:rsidRPr="004B4300" w:rsidRDefault="00B2129A" w:rsidP="00AD1EE3">
            <w:pPr>
              <w:jc w:val="both"/>
              <w:rPr>
                <w:rFonts w:ascii="Times New Roman" w:hAnsi="Times New Roman" w:cs="Times New Roman"/>
              </w:rPr>
            </w:pPr>
            <w:r w:rsidRPr="00AD1EE3">
              <w:rPr>
                <w:rFonts w:ascii="Times New Roman" w:hAnsi="Times New Roman" w:cs="Times New Roman"/>
                <w:i/>
              </w:rPr>
              <w:t>Творческие вопросы</w:t>
            </w:r>
            <w:r w:rsidRPr="004B4300">
              <w:rPr>
                <w:rFonts w:ascii="Times New Roman" w:hAnsi="Times New Roman" w:cs="Times New Roman"/>
              </w:rPr>
              <w:t xml:space="preserve"> – если в вопросе есть частица «бы», элементы условности, предположения, прогноза.</w:t>
            </w:r>
          </w:p>
          <w:p w:rsidR="00B2129A" w:rsidRPr="004B4300" w:rsidRDefault="00B2129A" w:rsidP="0080113E">
            <w:pPr>
              <w:ind w:firstLine="851"/>
              <w:jc w:val="both"/>
              <w:rPr>
                <w:rFonts w:ascii="Times New Roman" w:hAnsi="Times New Roman" w:cs="Times New Roman"/>
              </w:rPr>
            </w:pPr>
            <w:r w:rsidRPr="004B4300">
              <w:rPr>
                <w:rFonts w:ascii="Times New Roman" w:hAnsi="Times New Roman" w:cs="Times New Roman"/>
                <w:noProof/>
              </w:rPr>
              <w:lastRenderedPageBreak/>
              <w:drawing>
                <wp:inline distT="0" distB="0" distL="0" distR="0" wp14:anchorId="42ADC7B7" wp14:editId="1FD38C14">
                  <wp:extent cx="2066925" cy="19050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066925" cy="1905000"/>
                          </a:xfrm>
                          <a:prstGeom prst="rect">
                            <a:avLst/>
                          </a:prstGeom>
                          <a:solidFill>
                            <a:srgbClr val="FFFFFF"/>
                          </a:solidFill>
                          <a:ln w="9525">
                            <a:noFill/>
                            <a:miter lim="800000"/>
                            <a:headEnd/>
                            <a:tailEnd/>
                          </a:ln>
                        </pic:spPr>
                      </pic:pic>
                    </a:graphicData>
                  </a:graphic>
                </wp:inline>
              </w:drawing>
            </w:r>
          </w:p>
          <w:p w:rsidR="00B2129A" w:rsidRPr="004B4300" w:rsidRDefault="00B2129A" w:rsidP="0080113E">
            <w:pPr>
              <w:rPr>
                <w:rFonts w:ascii="Times New Roman" w:hAnsi="Times New Roman" w:cs="Times New Roman"/>
                <w:b/>
              </w:rPr>
            </w:pPr>
          </w:p>
          <w:p w:rsidR="00B2129A" w:rsidRPr="004B4300" w:rsidRDefault="00B2129A" w:rsidP="00B2129A">
            <w:pPr>
              <w:pStyle w:val="a3"/>
              <w:numPr>
                <w:ilvl w:val="0"/>
                <w:numId w:val="4"/>
              </w:numPr>
              <w:spacing w:after="0" w:line="240" w:lineRule="auto"/>
              <w:rPr>
                <w:rFonts w:ascii="Times New Roman" w:hAnsi="Times New Roman"/>
              </w:rPr>
            </w:pPr>
            <w:r w:rsidRPr="004B4300">
              <w:rPr>
                <w:rFonts w:ascii="Times New Roman" w:hAnsi="Times New Roman"/>
                <w:b/>
              </w:rPr>
              <w:t>«</w:t>
            </w:r>
            <w:proofErr w:type="spellStart"/>
            <w:r w:rsidRPr="004B4300">
              <w:rPr>
                <w:rFonts w:ascii="Times New Roman" w:hAnsi="Times New Roman"/>
                <w:b/>
              </w:rPr>
              <w:t>Синквейн</w:t>
            </w:r>
            <w:proofErr w:type="spellEnd"/>
            <w:r w:rsidRPr="004B4300">
              <w:rPr>
                <w:rFonts w:ascii="Times New Roman" w:hAnsi="Times New Roman"/>
                <w:b/>
              </w:rPr>
              <w:t>»</w:t>
            </w:r>
            <w:r w:rsidRPr="004B4300">
              <w:rPr>
                <w:rFonts w:ascii="Times New Roman" w:hAnsi="Times New Roman"/>
              </w:rPr>
              <w:t xml:space="preserve"> творческая форма рефлексии.</w:t>
            </w:r>
          </w:p>
          <w:p w:rsidR="00B2129A" w:rsidRPr="004B4300" w:rsidRDefault="00B2129A" w:rsidP="0080113E">
            <w:pPr>
              <w:rPr>
                <w:rFonts w:ascii="Times New Roman" w:hAnsi="Times New Roman" w:cs="Times New Roman"/>
              </w:rPr>
            </w:pPr>
            <w:r w:rsidRPr="004B4300">
              <w:rPr>
                <w:rFonts w:ascii="Times New Roman" w:hAnsi="Times New Roman" w:cs="Times New Roman"/>
              </w:rPr>
              <w:t xml:space="preserve"> </w:t>
            </w:r>
            <w:proofErr w:type="spellStart"/>
            <w:r w:rsidRPr="00AD1EE3">
              <w:rPr>
                <w:rFonts w:ascii="Times New Roman" w:hAnsi="Times New Roman" w:cs="Times New Roman"/>
                <w:i/>
              </w:rPr>
              <w:t>Синквейн</w:t>
            </w:r>
            <w:proofErr w:type="spellEnd"/>
            <w:r w:rsidRPr="004B4300">
              <w:rPr>
                <w:rFonts w:ascii="Times New Roman" w:hAnsi="Times New Roman" w:cs="Times New Roman"/>
              </w:rPr>
              <w:t xml:space="preserve"> – это стихотворение, которое требует синтеза информации и материала в кратких выражениях. Это стихотворение, состоящее из пяти строк. </w:t>
            </w:r>
          </w:p>
          <w:p w:rsidR="00B2129A" w:rsidRPr="00AD1EE3" w:rsidRDefault="00B2129A" w:rsidP="0080113E">
            <w:pPr>
              <w:rPr>
                <w:rFonts w:ascii="Times New Roman" w:hAnsi="Times New Roman" w:cs="Times New Roman"/>
                <w:i/>
              </w:rPr>
            </w:pPr>
            <w:r w:rsidRPr="00AD1EE3">
              <w:rPr>
                <w:rFonts w:ascii="Times New Roman" w:hAnsi="Times New Roman" w:cs="Times New Roman"/>
                <w:i/>
              </w:rPr>
              <w:t xml:space="preserve">Правила написания </w:t>
            </w:r>
            <w:proofErr w:type="spellStart"/>
            <w:r w:rsidRPr="00AD1EE3">
              <w:rPr>
                <w:rFonts w:ascii="Times New Roman" w:hAnsi="Times New Roman" w:cs="Times New Roman"/>
                <w:i/>
              </w:rPr>
              <w:t>синквейна</w:t>
            </w:r>
            <w:proofErr w:type="spellEnd"/>
            <w:r w:rsidRPr="00AD1EE3">
              <w:rPr>
                <w:rFonts w:ascii="Times New Roman" w:hAnsi="Times New Roman" w:cs="Times New Roman"/>
                <w:i/>
              </w:rPr>
              <w:t xml:space="preserve">. </w:t>
            </w:r>
          </w:p>
          <w:p w:rsidR="00B2129A" w:rsidRPr="004B4300" w:rsidRDefault="00B2129A" w:rsidP="0080113E">
            <w:pPr>
              <w:rPr>
                <w:rFonts w:ascii="Times New Roman" w:hAnsi="Times New Roman" w:cs="Times New Roman"/>
              </w:rPr>
            </w:pPr>
            <w:r w:rsidRPr="004B4300">
              <w:rPr>
                <w:rFonts w:ascii="Times New Roman" w:hAnsi="Times New Roman" w:cs="Times New Roman"/>
              </w:rPr>
              <w:t xml:space="preserve">В </w:t>
            </w:r>
            <w:r w:rsidRPr="00AD1EE3">
              <w:rPr>
                <w:rFonts w:ascii="Times New Roman" w:hAnsi="Times New Roman" w:cs="Times New Roman"/>
                <w:i/>
              </w:rPr>
              <w:t>первой строчке</w:t>
            </w:r>
            <w:r w:rsidRPr="004B4300">
              <w:rPr>
                <w:rFonts w:ascii="Times New Roman" w:hAnsi="Times New Roman" w:cs="Times New Roman"/>
              </w:rPr>
              <w:t xml:space="preserve"> тема называется одним словом (обычно существительным). </w:t>
            </w:r>
          </w:p>
          <w:p w:rsidR="00B2129A" w:rsidRPr="004B4300" w:rsidRDefault="00B2129A" w:rsidP="0080113E">
            <w:pPr>
              <w:rPr>
                <w:rFonts w:ascii="Times New Roman" w:hAnsi="Times New Roman" w:cs="Times New Roman"/>
              </w:rPr>
            </w:pPr>
            <w:r w:rsidRPr="00AD1EE3">
              <w:rPr>
                <w:rFonts w:ascii="Times New Roman" w:hAnsi="Times New Roman" w:cs="Times New Roman"/>
                <w:i/>
              </w:rPr>
              <w:t>Вторая строчка</w:t>
            </w:r>
            <w:r w:rsidRPr="004B4300">
              <w:rPr>
                <w:rFonts w:ascii="Times New Roman" w:hAnsi="Times New Roman" w:cs="Times New Roman"/>
              </w:rPr>
              <w:t xml:space="preserve"> – это описание темы в двух словах (двумя </w:t>
            </w:r>
            <w:proofErr w:type="gramStart"/>
            <w:r w:rsidRPr="004B4300">
              <w:rPr>
                <w:rFonts w:ascii="Times New Roman" w:hAnsi="Times New Roman" w:cs="Times New Roman"/>
              </w:rPr>
              <w:t>прилагательными )</w:t>
            </w:r>
            <w:proofErr w:type="gramEnd"/>
            <w:r w:rsidRPr="004B4300">
              <w:rPr>
                <w:rFonts w:ascii="Times New Roman" w:hAnsi="Times New Roman" w:cs="Times New Roman"/>
              </w:rPr>
              <w:t xml:space="preserve">. </w:t>
            </w:r>
          </w:p>
          <w:p w:rsidR="00B2129A" w:rsidRPr="004B4300" w:rsidRDefault="00B2129A" w:rsidP="0080113E">
            <w:pPr>
              <w:rPr>
                <w:rFonts w:ascii="Times New Roman" w:hAnsi="Times New Roman" w:cs="Times New Roman"/>
              </w:rPr>
            </w:pPr>
            <w:r w:rsidRPr="00AD1EE3">
              <w:rPr>
                <w:rFonts w:ascii="Times New Roman" w:hAnsi="Times New Roman" w:cs="Times New Roman"/>
                <w:i/>
              </w:rPr>
              <w:t>Третья строчка</w:t>
            </w:r>
            <w:r w:rsidRPr="004B4300">
              <w:rPr>
                <w:rFonts w:ascii="Times New Roman" w:hAnsi="Times New Roman" w:cs="Times New Roman"/>
              </w:rPr>
              <w:t xml:space="preserve"> – это описание действия в рамках этой темы тремя словами (глаголы). </w:t>
            </w:r>
          </w:p>
          <w:p w:rsidR="00B2129A" w:rsidRPr="004B4300" w:rsidRDefault="00B2129A" w:rsidP="0080113E">
            <w:pPr>
              <w:rPr>
                <w:rFonts w:ascii="Times New Roman" w:hAnsi="Times New Roman" w:cs="Times New Roman"/>
              </w:rPr>
            </w:pPr>
            <w:r w:rsidRPr="00AD1EE3">
              <w:rPr>
                <w:rFonts w:ascii="Times New Roman" w:hAnsi="Times New Roman" w:cs="Times New Roman"/>
                <w:i/>
              </w:rPr>
              <w:t>Четвёртая строка</w:t>
            </w:r>
            <w:r w:rsidRPr="004B4300">
              <w:rPr>
                <w:rFonts w:ascii="Times New Roman" w:hAnsi="Times New Roman" w:cs="Times New Roman"/>
              </w:rPr>
              <w:t xml:space="preserve"> – это фраза из четырёх слов, показывающая отношение к теме (чувства одной фразой). </w:t>
            </w:r>
          </w:p>
          <w:p w:rsidR="00B2129A" w:rsidRPr="004B4300" w:rsidRDefault="00B2129A" w:rsidP="0080113E">
            <w:pPr>
              <w:rPr>
                <w:rFonts w:ascii="Times New Roman" w:hAnsi="Times New Roman" w:cs="Times New Roman"/>
              </w:rPr>
            </w:pPr>
            <w:r w:rsidRPr="00AD1EE3">
              <w:rPr>
                <w:rFonts w:ascii="Times New Roman" w:hAnsi="Times New Roman" w:cs="Times New Roman"/>
                <w:i/>
              </w:rPr>
              <w:t>Последняя строка</w:t>
            </w:r>
            <w:r w:rsidRPr="004B4300">
              <w:rPr>
                <w:rFonts w:ascii="Times New Roman" w:hAnsi="Times New Roman" w:cs="Times New Roman"/>
              </w:rPr>
              <w:t xml:space="preserve"> – это синоним из одного слова, который повторяет суть темы. </w:t>
            </w:r>
          </w:p>
          <w:p w:rsidR="00B2129A" w:rsidRPr="004B4300" w:rsidRDefault="00B2129A" w:rsidP="00B2129A">
            <w:pPr>
              <w:pStyle w:val="a3"/>
              <w:numPr>
                <w:ilvl w:val="0"/>
                <w:numId w:val="4"/>
              </w:numPr>
              <w:spacing w:after="0" w:line="240" w:lineRule="auto"/>
              <w:rPr>
                <w:rFonts w:ascii="Times New Roman" w:hAnsi="Times New Roman"/>
                <w:b/>
              </w:rPr>
            </w:pPr>
            <w:r w:rsidRPr="004B4300">
              <w:rPr>
                <w:rFonts w:ascii="Times New Roman" w:hAnsi="Times New Roman"/>
                <w:b/>
              </w:rPr>
              <w:t xml:space="preserve">ДИАМАНТА – это стихотворная форма из семи строк, первая и последняя из которых – понятия с противоположным значением. </w:t>
            </w:r>
          </w:p>
          <w:p w:rsidR="00B2129A" w:rsidRPr="004B4300" w:rsidRDefault="00B2129A" w:rsidP="0080113E">
            <w:pPr>
              <w:rPr>
                <w:rFonts w:ascii="Times New Roman" w:hAnsi="Times New Roman" w:cs="Times New Roman"/>
              </w:rPr>
            </w:pPr>
            <w:r w:rsidRPr="00AD1EE3">
              <w:rPr>
                <w:rFonts w:ascii="Times New Roman" w:hAnsi="Times New Roman" w:cs="Times New Roman"/>
                <w:i/>
              </w:rPr>
              <w:t>строчка 1</w:t>
            </w:r>
            <w:r w:rsidRPr="004B4300">
              <w:rPr>
                <w:rFonts w:ascii="Times New Roman" w:hAnsi="Times New Roman" w:cs="Times New Roman"/>
              </w:rPr>
              <w:t xml:space="preserve">: тема (существительное) </w:t>
            </w:r>
          </w:p>
          <w:p w:rsidR="00B2129A" w:rsidRPr="004B4300" w:rsidRDefault="00B2129A" w:rsidP="0080113E">
            <w:pPr>
              <w:rPr>
                <w:rFonts w:ascii="Times New Roman" w:hAnsi="Times New Roman" w:cs="Times New Roman"/>
              </w:rPr>
            </w:pPr>
            <w:r w:rsidRPr="00AD1EE3">
              <w:rPr>
                <w:rFonts w:ascii="Times New Roman" w:hAnsi="Times New Roman" w:cs="Times New Roman"/>
                <w:i/>
              </w:rPr>
              <w:lastRenderedPageBreak/>
              <w:t>строчка 2</w:t>
            </w:r>
            <w:r w:rsidRPr="004B4300">
              <w:rPr>
                <w:rFonts w:ascii="Times New Roman" w:hAnsi="Times New Roman" w:cs="Times New Roman"/>
              </w:rPr>
              <w:t xml:space="preserve">: определение (2 прилагательных) </w:t>
            </w:r>
          </w:p>
          <w:p w:rsidR="00B2129A" w:rsidRPr="004B4300" w:rsidRDefault="00B2129A" w:rsidP="0080113E">
            <w:pPr>
              <w:rPr>
                <w:rFonts w:ascii="Times New Roman" w:hAnsi="Times New Roman" w:cs="Times New Roman"/>
              </w:rPr>
            </w:pPr>
            <w:r w:rsidRPr="00AD1EE3">
              <w:rPr>
                <w:rFonts w:ascii="Times New Roman" w:hAnsi="Times New Roman" w:cs="Times New Roman"/>
                <w:i/>
              </w:rPr>
              <w:t xml:space="preserve">строчка </w:t>
            </w:r>
            <w:r w:rsidRPr="004B4300">
              <w:rPr>
                <w:rFonts w:ascii="Times New Roman" w:hAnsi="Times New Roman" w:cs="Times New Roman"/>
              </w:rPr>
              <w:t xml:space="preserve">3: действие (3 причастия) </w:t>
            </w:r>
          </w:p>
          <w:p w:rsidR="00B2129A" w:rsidRPr="004B4300" w:rsidRDefault="00B2129A" w:rsidP="0080113E">
            <w:pPr>
              <w:rPr>
                <w:rFonts w:ascii="Times New Roman" w:hAnsi="Times New Roman" w:cs="Times New Roman"/>
              </w:rPr>
            </w:pPr>
            <w:r w:rsidRPr="00AD1EE3">
              <w:rPr>
                <w:rFonts w:ascii="Times New Roman" w:hAnsi="Times New Roman" w:cs="Times New Roman"/>
                <w:i/>
              </w:rPr>
              <w:t>строчка 4</w:t>
            </w:r>
            <w:r w:rsidRPr="004B4300">
              <w:rPr>
                <w:rFonts w:ascii="Times New Roman" w:hAnsi="Times New Roman" w:cs="Times New Roman"/>
              </w:rPr>
              <w:t xml:space="preserve">: ассоциации (4 существительных) </w:t>
            </w:r>
          </w:p>
          <w:p w:rsidR="00B2129A" w:rsidRPr="004B4300" w:rsidRDefault="00B2129A" w:rsidP="0080113E">
            <w:pPr>
              <w:rPr>
                <w:rFonts w:ascii="Times New Roman" w:hAnsi="Times New Roman" w:cs="Times New Roman"/>
              </w:rPr>
            </w:pPr>
            <w:r w:rsidRPr="00AD1EE3">
              <w:rPr>
                <w:rFonts w:ascii="Times New Roman" w:hAnsi="Times New Roman" w:cs="Times New Roman"/>
                <w:i/>
              </w:rPr>
              <w:t>строчка 5</w:t>
            </w:r>
            <w:r w:rsidRPr="004B4300">
              <w:rPr>
                <w:rFonts w:ascii="Times New Roman" w:hAnsi="Times New Roman" w:cs="Times New Roman"/>
              </w:rPr>
              <w:t xml:space="preserve">: действие (3 причастия) </w:t>
            </w:r>
          </w:p>
          <w:p w:rsidR="00B2129A" w:rsidRPr="004B4300" w:rsidRDefault="00B2129A" w:rsidP="0080113E">
            <w:pPr>
              <w:rPr>
                <w:rFonts w:ascii="Times New Roman" w:hAnsi="Times New Roman" w:cs="Times New Roman"/>
              </w:rPr>
            </w:pPr>
            <w:r w:rsidRPr="00AD1EE3">
              <w:rPr>
                <w:rFonts w:ascii="Times New Roman" w:hAnsi="Times New Roman" w:cs="Times New Roman"/>
                <w:i/>
              </w:rPr>
              <w:t>строчка 6</w:t>
            </w:r>
            <w:r w:rsidRPr="004B4300">
              <w:rPr>
                <w:rFonts w:ascii="Times New Roman" w:hAnsi="Times New Roman" w:cs="Times New Roman"/>
              </w:rPr>
              <w:t xml:space="preserve">: определение (2 прилагательных) </w:t>
            </w:r>
          </w:p>
          <w:p w:rsidR="00B2129A" w:rsidRPr="004B4300" w:rsidRDefault="00B2129A" w:rsidP="0080113E">
            <w:pPr>
              <w:rPr>
                <w:rFonts w:ascii="Times New Roman" w:hAnsi="Times New Roman" w:cs="Times New Roman"/>
              </w:rPr>
            </w:pPr>
            <w:r w:rsidRPr="00AD1EE3">
              <w:rPr>
                <w:rFonts w:ascii="Times New Roman" w:hAnsi="Times New Roman" w:cs="Times New Roman"/>
                <w:i/>
              </w:rPr>
              <w:t>строчка 7</w:t>
            </w:r>
            <w:r w:rsidRPr="004B4300">
              <w:rPr>
                <w:rFonts w:ascii="Times New Roman" w:hAnsi="Times New Roman" w:cs="Times New Roman"/>
              </w:rPr>
              <w:t xml:space="preserve">: тема (существительное, противоположное по смыслу существительному из первой строки) </w:t>
            </w:r>
          </w:p>
          <w:p w:rsidR="00B2129A" w:rsidRPr="004B4300" w:rsidRDefault="00B2129A" w:rsidP="00B2129A">
            <w:pPr>
              <w:pStyle w:val="a3"/>
              <w:numPr>
                <w:ilvl w:val="0"/>
                <w:numId w:val="4"/>
              </w:numPr>
              <w:spacing w:after="0" w:line="240" w:lineRule="auto"/>
              <w:rPr>
                <w:rFonts w:ascii="Times New Roman" w:hAnsi="Times New Roman"/>
                <w:b/>
              </w:rPr>
            </w:pPr>
            <w:r w:rsidRPr="004B4300">
              <w:rPr>
                <w:rFonts w:ascii="Times New Roman" w:hAnsi="Times New Roman"/>
                <w:b/>
              </w:rPr>
              <w:t>«Ментальная карта» (расширенный кластер)</w:t>
            </w:r>
          </w:p>
          <w:p w:rsidR="00B2129A" w:rsidRPr="004B4300" w:rsidRDefault="00B2129A" w:rsidP="00CC3B0E">
            <w:pPr>
              <w:pStyle w:val="a3"/>
              <w:numPr>
                <w:ilvl w:val="0"/>
                <w:numId w:val="4"/>
              </w:numPr>
              <w:spacing w:after="0" w:line="240" w:lineRule="auto"/>
              <w:ind w:left="34" w:firstLine="0"/>
              <w:rPr>
                <w:rFonts w:ascii="Times New Roman" w:hAnsi="Times New Roman"/>
              </w:rPr>
            </w:pPr>
            <w:r w:rsidRPr="004B4300">
              <w:rPr>
                <w:rFonts w:ascii="Times New Roman" w:hAnsi="Times New Roman"/>
                <w:b/>
              </w:rPr>
              <w:t xml:space="preserve">Эссе - </w:t>
            </w:r>
            <w:r w:rsidRPr="004B4300">
              <w:rPr>
                <w:rFonts w:ascii="Times New Roman" w:hAnsi="Times New Roman"/>
              </w:rPr>
              <w:t>это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w:t>
            </w:r>
          </w:p>
          <w:p w:rsidR="00B2129A" w:rsidRPr="00CC3B0E" w:rsidRDefault="00B2129A" w:rsidP="00CC3B0E">
            <w:pPr>
              <w:rPr>
                <w:rFonts w:ascii="Times New Roman" w:hAnsi="Times New Roman" w:cs="Times New Roman"/>
              </w:rPr>
            </w:pPr>
            <w:r w:rsidRPr="004B4300">
              <w:rPr>
                <w:rFonts w:ascii="Times New Roman" w:hAnsi="Times New Roman" w:cs="Times New Roman"/>
              </w:rPr>
              <w:t>Это жанр сочинения. Эссе подразумевает свободу творчества. Это размышление по поводу когда-то нами услышанного, прочитанного или пережитого. Пишем его в свободном стиле (лучше разговорном) и композиции, на любую тему.</w:t>
            </w:r>
          </w:p>
          <w:p w:rsidR="00B2129A" w:rsidRPr="004B4300" w:rsidRDefault="00B2129A" w:rsidP="00B2129A">
            <w:pPr>
              <w:pStyle w:val="a3"/>
              <w:numPr>
                <w:ilvl w:val="0"/>
                <w:numId w:val="5"/>
              </w:numPr>
              <w:spacing w:after="0" w:line="240" w:lineRule="auto"/>
              <w:rPr>
                <w:rFonts w:ascii="Times New Roman" w:hAnsi="Times New Roman"/>
                <w:b/>
              </w:rPr>
            </w:pPr>
            <w:r w:rsidRPr="004B4300">
              <w:rPr>
                <w:rFonts w:ascii="Times New Roman" w:hAnsi="Times New Roman"/>
                <w:b/>
              </w:rPr>
              <w:t xml:space="preserve">Прием РАФТ: </w:t>
            </w:r>
          </w:p>
          <w:p w:rsidR="00B2129A" w:rsidRPr="004B4300" w:rsidRDefault="00B2129A" w:rsidP="0080113E">
            <w:pPr>
              <w:pStyle w:val="Default"/>
              <w:rPr>
                <w:sz w:val="22"/>
                <w:szCs w:val="22"/>
              </w:rPr>
            </w:pPr>
            <w:proofErr w:type="spellStart"/>
            <w:r w:rsidRPr="004B4300">
              <w:rPr>
                <w:sz w:val="22"/>
                <w:szCs w:val="22"/>
              </w:rPr>
              <w:t>Социо</w:t>
            </w:r>
            <w:proofErr w:type="spellEnd"/>
            <w:r w:rsidRPr="004B4300">
              <w:rPr>
                <w:sz w:val="22"/>
                <w:szCs w:val="22"/>
              </w:rPr>
              <w:t xml:space="preserve">-игровое задание: </w:t>
            </w:r>
            <w:r w:rsidR="00CC3B0E">
              <w:rPr>
                <w:b/>
                <w:bCs/>
                <w:sz w:val="22"/>
                <w:szCs w:val="22"/>
              </w:rPr>
              <w:t>Р</w:t>
            </w:r>
            <w:r w:rsidRPr="004B4300">
              <w:rPr>
                <w:b/>
                <w:bCs/>
                <w:sz w:val="22"/>
                <w:szCs w:val="22"/>
              </w:rPr>
              <w:t>(</w:t>
            </w:r>
            <w:proofErr w:type="spellStart"/>
            <w:r w:rsidRPr="004B4300">
              <w:rPr>
                <w:b/>
                <w:bCs/>
                <w:sz w:val="22"/>
                <w:szCs w:val="22"/>
              </w:rPr>
              <w:t>оль</w:t>
            </w:r>
            <w:proofErr w:type="spellEnd"/>
            <w:r w:rsidRPr="004B4300">
              <w:rPr>
                <w:b/>
                <w:bCs/>
                <w:sz w:val="22"/>
                <w:szCs w:val="22"/>
              </w:rPr>
              <w:t>) А(</w:t>
            </w:r>
            <w:proofErr w:type="spellStart"/>
            <w:r w:rsidRPr="004B4300">
              <w:rPr>
                <w:b/>
                <w:bCs/>
                <w:sz w:val="22"/>
                <w:szCs w:val="22"/>
              </w:rPr>
              <w:t>удитория</w:t>
            </w:r>
            <w:proofErr w:type="spellEnd"/>
            <w:r w:rsidRPr="004B4300">
              <w:rPr>
                <w:b/>
                <w:bCs/>
                <w:sz w:val="22"/>
                <w:szCs w:val="22"/>
              </w:rPr>
              <w:t>) Ф(</w:t>
            </w:r>
            <w:proofErr w:type="spellStart"/>
            <w:r w:rsidRPr="004B4300">
              <w:rPr>
                <w:b/>
                <w:bCs/>
                <w:sz w:val="22"/>
                <w:szCs w:val="22"/>
              </w:rPr>
              <w:t>орма</w:t>
            </w:r>
            <w:proofErr w:type="spellEnd"/>
            <w:r w:rsidRPr="004B4300">
              <w:rPr>
                <w:b/>
                <w:bCs/>
                <w:sz w:val="22"/>
                <w:szCs w:val="22"/>
              </w:rPr>
              <w:t>) Т(</w:t>
            </w:r>
            <w:proofErr w:type="spellStart"/>
            <w:r w:rsidRPr="004B4300">
              <w:rPr>
                <w:b/>
                <w:bCs/>
                <w:sz w:val="22"/>
                <w:szCs w:val="22"/>
              </w:rPr>
              <w:t>ема</w:t>
            </w:r>
            <w:proofErr w:type="spellEnd"/>
            <w:r w:rsidRPr="004B4300">
              <w:rPr>
                <w:b/>
                <w:bCs/>
                <w:sz w:val="22"/>
                <w:szCs w:val="22"/>
              </w:rPr>
              <w:t>)</w:t>
            </w:r>
            <w:r w:rsidRPr="004B4300">
              <w:rPr>
                <w:sz w:val="22"/>
                <w:szCs w:val="22"/>
              </w:rPr>
              <w:t xml:space="preserve">. </w:t>
            </w:r>
          </w:p>
          <w:p w:rsidR="00B2129A" w:rsidRPr="004B4300" w:rsidRDefault="00B2129A" w:rsidP="0080113E">
            <w:pPr>
              <w:pStyle w:val="Default"/>
              <w:rPr>
                <w:sz w:val="22"/>
                <w:szCs w:val="22"/>
              </w:rPr>
            </w:pPr>
            <w:r w:rsidRPr="004B4300">
              <w:rPr>
                <w:sz w:val="22"/>
                <w:szCs w:val="22"/>
              </w:rPr>
              <w:t xml:space="preserve">Основной задачей для выполняющих это </w:t>
            </w:r>
            <w:proofErr w:type="spellStart"/>
            <w:r w:rsidRPr="004B4300">
              <w:rPr>
                <w:sz w:val="22"/>
                <w:szCs w:val="22"/>
              </w:rPr>
              <w:t>социо</w:t>
            </w:r>
            <w:proofErr w:type="spellEnd"/>
            <w:r w:rsidRPr="004B4300">
              <w:rPr>
                <w:sz w:val="22"/>
                <w:szCs w:val="22"/>
              </w:rPr>
              <w:t>-игровое задание будет являться описание, повествование или рассуждение от имени, выбранного персонажа. Сложность задачи будет еще и в том, что этот персонаж должен учитывать аудиторию, к которой обращается. Итак</w:t>
            </w:r>
            <w:r w:rsidR="00CC3B0E">
              <w:rPr>
                <w:sz w:val="22"/>
                <w:szCs w:val="22"/>
              </w:rPr>
              <w:t>,</w:t>
            </w:r>
            <w:r w:rsidRPr="004B4300">
              <w:rPr>
                <w:sz w:val="22"/>
                <w:szCs w:val="22"/>
              </w:rPr>
              <w:t xml:space="preserve"> РАФТ - это Р(</w:t>
            </w:r>
            <w:proofErr w:type="spellStart"/>
            <w:r w:rsidRPr="004B4300">
              <w:rPr>
                <w:sz w:val="22"/>
                <w:szCs w:val="22"/>
              </w:rPr>
              <w:t>оль</w:t>
            </w:r>
            <w:proofErr w:type="spellEnd"/>
            <w:r w:rsidRPr="004B4300">
              <w:rPr>
                <w:sz w:val="22"/>
                <w:szCs w:val="22"/>
              </w:rPr>
              <w:t>) А(</w:t>
            </w:r>
            <w:proofErr w:type="spellStart"/>
            <w:r w:rsidRPr="004B4300">
              <w:rPr>
                <w:sz w:val="22"/>
                <w:szCs w:val="22"/>
              </w:rPr>
              <w:t>удитория</w:t>
            </w:r>
            <w:proofErr w:type="spellEnd"/>
            <w:r w:rsidRPr="004B4300">
              <w:rPr>
                <w:sz w:val="22"/>
                <w:szCs w:val="22"/>
              </w:rPr>
              <w:t>) Ф(</w:t>
            </w:r>
            <w:proofErr w:type="spellStart"/>
            <w:r w:rsidRPr="004B4300">
              <w:rPr>
                <w:sz w:val="22"/>
                <w:szCs w:val="22"/>
              </w:rPr>
              <w:t>орма</w:t>
            </w:r>
            <w:proofErr w:type="spellEnd"/>
            <w:r w:rsidRPr="004B4300">
              <w:rPr>
                <w:sz w:val="22"/>
                <w:szCs w:val="22"/>
              </w:rPr>
              <w:t>) Т(</w:t>
            </w:r>
            <w:proofErr w:type="spellStart"/>
            <w:r w:rsidRPr="004B4300">
              <w:rPr>
                <w:sz w:val="22"/>
                <w:szCs w:val="22"/>
              </w:rPr>
              <w:t>ема</w:t>
            </w:r>
            <w:proofErr w:type="spellEnd"/>
            <w:r w:rsidRPr="004B4300">
              <w:rPr>
                <w:sz w:val="22"/>
                <w:szCs w:val="22"/>
              </w:rPr>
              <w:t xml:space="preserve">). </w:t>
            </w:r>
          </w:p>
          <w:p w:rsidR="00CC3B0E" w:rsidRDefault="00B2129A" w:rsidP="0080113E">
            <w:pPr>
              <w:pStyle w:val="Default"/>
              <w:rPr>
                <w:sz w:val="22"/>
                <w:szCs w:val="22"/>
              </w:rPr>
            </w:pPr>
            <w:r w:rsidRPr="004B4300">
              <w:rPr>
                <w:sz w:val="22"/>
                <w:szCs w:val="22"/>
              </w:rPr>
              <w:t xml:space="preserve">Начинать надо, конечно, с темы. Давайте обозначим ее общее название. </w:t>
            </w:r>
          </w:p>
          <w:p w:rsidR="00B2129A" w:rsidRPr="004B4300" w:rsidRDefault="00B2129A" w:rsidP="0080113E">
            <w:pPr>
              <w:pStyle w:val="Default"/>
              <w:rPr>
                <w:sz w:val="22"/>
                <w:szCs w:val="22"/>
              </w:rPr>
            </w:pPr>
            <w:proofErr w:type="gramStart"/>
            <w:r w:rsidRPr="004B4300">
              <w:rPr>
                <w:sz w:val="22"/>
                <w:szCs w:val="22"/>
              </w:rPr>
              <w:t>Например</w:t>
            </w:r>
            <w:proofErr w:type="gramEnd"/>
            <w:r w:rsidRPr="004B4300">
              <w:rPr>
                <w:sz w:val="22"/>
                <w:szCs w:val="22"/>
              </w:rPr>
              <w:t>: "П</w:t>
            </w:r>
            <w:r w:rsidR="00CC3B0E">
              <w:rPr>
                <w:sz w:val="22"/>
                <w:szCs w:val="22"/>
              </w:rPr>
              <w:t>раздник первой отметки</w:t>
            </w:r>
            <w:r w:rsidRPr="004B4300">
              <w:rPr>
                <w:sz w:val="22"/>
                <w:szCs w:val="22"/>
              </w:rPr>
              <w:t xml:space="preserve">". </w:t>
            </w:r>
          </w:p>
          <w:p w:rsidR="00B2129A" w:rsidRPr="004B4300" w:rsidRDefault="00B2129A" w:rsidP="0080113E">
            <w:pPr>
              <w:pStyle w:val="Default"/>
              <w:rPr>
                <w:sz w:val="22"/>
                <w:szCs w:val="22"/>
              </w:rPr>
            </w:pPr>
            <w:r w:rsidRPr="004B4300">
              <w:rPr>
                <w:sz w:val="22"/>
                <w:szCs w:val="22"/>
              </w:rPr>
              <w:t xml:space="preserve">Теперь можно перейти к выбору роли. Это очень важный этап. Мы не просто выбираем роль, а пробуем перевоплотиться в персонажа, почувствовать его. Не забудьте, что вам придется искать тот способ словесного воздействия, который позволяет воплотить заданный характер, сделать его узнаваемым. Речь у каждого героя особенная, имеющая свою лексику, свою конструкцию. Подумайте, к кому </w:t>
            </w:r>
            <w:r w:rsidRPr="004B4300">
              <w:rPr>
                <w:sz w:val="22"/>
                <w:szCs w:val="22"/>
              </w:rPr>
              <w:lastRenderedPageBreak/>
              <w:t xml:space="preserve">бы мог обратиться этот герой? То есть выберите аудиторию (адресат) и подумайте о форме, то есть в каком жанре герой мог бы обратиться к выбранной аудитории. Например, </w:t>
            </w:r>
          </w:p>
          <w:p w:rsidR="00B2129A" w:rsidRPr="004B4300" w:rsidRDefault="00B2129A" w:rsidP="0080113E">
            <w:pPr>
              <w:pStyle w:val="Default"/>
              <w:rPr>
                <w:sz w:val="22"/>
                <w:szCs w:val="22"/>
              </w:rPr>
            </w:pPr>
            <w:r w:rsidRPr="004B4300">
              <w:rPr>
                <w:b/>
                <w:bCs/>
                <w:sz w:val="22"/>
                <w:szCs w:val="22"/>
              </w:rPr>
              <w:t xml:space="preserve">Роль </w:t>
            </w:r>
            <w:r w:rsidRPr="004B4300">
              <w:rPr>
                <w:sz w:val="22"/>
                <w:szCs w:val="22"/>
              </w:rPr>
              <w:t>- директор, завуч, учитель, родите</w:t>
            </w:r>
            <w:r w:rsidR="00312FFD">
              <w:rPr>
                <w:sz w:val="22"/>
                <w:szCs w:val="22"/>
              </w:rPr>
              <w:t xml:space="preserve">ль, </w:t>
            </w:r>
            <w:r w:rsidRPr="004B4300">
              <w:rPr>
                <w:sz w:val="22"/>
                <w:szCs w:val="22"/>
              </w:rPr>
              <w:t>ученик 1 класса, почетный гость, колокольчик (звонок</w:t>
            </w:r>
            <w:r w:rsidR="00312FFD">
              <w:rPr>
                <w:sz w:val="22"/>
                <w:szCs w:val="22"/>
              </w:rPr>
              <w:t>), плакат на стене,</w:t>
            </w:r>
            <w:r w:rsidRPr="004B4300">
              <w:rPr>
                <w:sz w:val="22"/>
                <w:szCs w:val="22"/>
              </w:rPr>
              <w:t xml:space="preserve"> бантик на голове девочки и т.д. </w:t>
            </w:r>
          </w:p>
          <w:p w:rsidR="00B2129A" w:rsidRPr="004B4300" w:rsidRDefault="00B2129A" w:rsidP="0080113E">
            <w:pPr>
              <w:pStyle w:val="Default"/>
              <w:rPr>
                <w:sz w:val="22"/>
                <w:szCs w:val="22"/>
              </w:rPr>
            </w:pPr>
            <w:r w:rsidRPr="004B4300">
              <w:rPr>
                <w:b/>
                <w:bCs/>
                <w:sz w:val="22"/>
                <w:szCs w:val="22"/>
              </w:rPr>
              <w:t xml:space="preserve">Аудитория </w:t>
            </w:r>
            <w:r w:rsidR="00312FFD">
              <w:rPr>
                <w:sz w:val="22"/>
                <w:szCs w:val="22"/>
              </w:rPr>
              <w:t>- подруга, друг, товарищ, сосед</w:t>
            </w:r>
            <w:r w:rsidRPr="004B4300">
              <w:rPr>
                <w:sz w:val="22"/>
                <w:szCs w:val="22"/>
              </w:rPr>
              <w:t xml:space="preserve">, случайный попутчик, какие-либо канцелярские принадлежности и т.п. </w:t>
            </w:r>
          </w:p>
          <w:p w:rsidR="00B2129A" w:rsidRPr="004B4300" w:rsidRDefault="00B2129A" w:rsidP="0080113E">
            <w:pPr>
              <w:pStyle w:val="Default"/>
              <w:rPr>
                <w:sz w:val="22"/>
                <w:szCs w:val="22"/>
              </w:rPr>
            </w:pPr>
            <w:r w:rsidRPr="004B4300">
              <w:rPr>
                <w:b/>
                <w:bCs/>
                <w:sz w:val="22"/>
                <w:szCs w:val="22"/>
              </w:rPr>
              <w:t xml:space="preserve">Форма </w:t>
            </w:r>
            <w:r w:rsidRPr="004B4300">
              <w:rPr>
                <w:sz w:val="22"/>
                <w:szCs w:val="22"/>
              </w:rPr>
              <w:t xml:space="preserve">- эссе, монолог из спектакля, письмо, рассказ, фельетон, страдания, частушки, докладная записка, заявление и т.д. </w:t>
            </w:r>
          </w:p>
          <w:p w:rsidR="00B2129A" w:rsidRPr="004B4300" w:rsidRDefault="00B2129A" w:rsidP="0080113E">
            <w:pPr>
              <w:pStyle w:val="Default"/>
              <w:rPr>
                <w:sz w:val="22"/>
                <w:szCs w:val="22"/>
              </w:rPr>
            </w:pPr>
            <w:r w:rsidRPr="004B4300">
              <w:rPr>
                <w:b/>
                <w:bCs/>
                <w:sz w:val="22"/>
                <w:szCs w:val="22"/>
              </w:rPr>
              <w:t xml:space="preserve">Тема </w:t>
            </w:r>
            <w:r w:rsidRPr="004B4300">
              <w:rPr>
                <w:sz w:val="22"/>
                <w:szCs w:val="22"/>
              </w:rPr>
              <w:t xml:space="preserve">- Праздник </w:t>
            </w:r>
            <w:r w:rsidR="00312FFD">
              <w:rPr>
                <w:sz w:val="22"/>
                <w:szCs w:val="22"/>
              </w:rPr>
              <w:t>первой отметки.</w:t>
            </w:r>
          </w:p>
          <w:p w:rsidR="00B2129A" w:rsidRPr="004B4300" w:rsidRDefault="00B2129A" w:rsidP="00B2129A">
            <w:pPr>
              <w:pStyle w:val="a3"/>
              <w:numPr>
                <w:ilvl w:val="0"/>
                <w:numId w:val="5"/>
              </w:numPr>
              <w:spacing w:after="0" w:line="240" w:lineRule="auto"/>
              <w:rPr>
                <w:rFonts w:ascii="Times New Roman" w:hAnsi="Times New Roman"/>
                <w:b/>
              </w:rPr>
            </w:pPr>
            <w:r w:rsidRPr="004B4300">
              <w:rPr>
                <w:rFonts w:ascii="Times New Roman" w:hAnsi="Times New Roman"/>
                <w:b/>
              </w:rPr>
              <w:t>Закончи предложение</w:t>
            </w:r>
          </w:p>
          <w:p w:rsidR="00B2129A" w:rsidRPr="004B4300" w:rsidRDefault="00B2129A" w:rsidP="00B2129A">
            <w:pPr>
              <w:pStyle w:val="a3"/>
              <w:numPr>
                <w:ilvl w:val="0"/>
                <w:numId w:val="5"/>
              </w:numPr>
              <w:spacing w:after="0" w:line="240" w:lineRule="auto"/>
              <w:rPr>
                <w:rFonts w:ascii="Times New Roman" w:hAnsi="Times New Roman"/>
              </w:rPr>
            </w:pPr>
            <w:r w:rsidRPr="004B4300">
              <w:rPr>
                <w:rFonts w:ascii="Times New Roman" w:hAnsi="Times New Roman"/>
                <w:b/>
                <w:u w:val="single"/>
              </w:rPr>
              <w:t>Кроссворды</w:t>
            </w:r>
            <w:r w:rsidRPr="004B4300">
              <w:rPr>
                <w:rFonts w:ascii="Times New Roman" w:hAnsi="Times New Roman"/>
              </w:rPr>
              <w:t xml:space="preserve"> – это тоже прием критического мышления. Этот прием используется как на II стадии осмысления и III рефлексии.</w:t>
            </w:r>
          </w:p>
          <w:p w:rsidR="00B2129A" w:rsidRPr="004B4300" w:rsidRDefault="00B2129A" w:rsidP="00B2129A">
            <w:pPr>
              <w:pStyle w:val="a3"/>
              <w:numPr>
                <w:ilvl w:val="0"/>
                <w:numId w:val="5"/>
              </w:numPr>
              <w:spacing w:after="0" w:line="240" w:lineRule="auto"/>
              <w:rPr>
                <w:rFonts w:ascii="Times New Roman" w:hAnsi="Times New Roman"/>
                <w:b/>
              </w:rPr>
            </w:pPr>
            <w:r w:rsidRPr="004B4300">
              <w:rPr>
                <w:rFonts w:ascii="Times New Roman" w:hAnsi="Times New Roman"/>
                <w:b/>
              </w:rPr>
              <w:t>Сочинение</w:t>
            </w:r>
          </w:p>
          <w:p w:rsidR="00B2129A" w:rsidRPr="004B4300" w:rsidRDefault="00B2129A" w:rsidP="00B2129A">
            <w:pPr>
              <w:pStyle w:val="a3"/>
              <w:numPr>
                <w:ilvl w:val="0"/>
                <w:numId w:val="5"/>
              </w:numPr>
              <w:spacing w:after="0" w:line="240" w:lineRule="auto"/>
              <w:rPr>
                <w:rFonts w:ascii="Times New Roman" w:hAnsi="Times New Roman"/>
                <w:b/>
              </w:rPr>
            </w:pPr>
            <w:r w:rsidRPr="004B4300">
              <w:rPr>
                <w:rFonts w:ascii="Times New Roman" w:hAnsi="Times New Roman"/>
                <w:b/>
              </w:rPr>
              <w:t>Телеграмма</w:t>
            </w:r>
          </w:p>
          <w:p w:rsidR="00B2129A" w:rsidRPr="00312FFD" w:rsidRDefault="00B2129A" w:rsidP="00312FFD">
            <w:pPr>
              <w:pStyle w:val="a3"/>
              <w:numPr>
                <w:ilvl w:val="0"/>
                <w:numId w:val="5"/>
              </w:numPr>
              <w:spacing w:after="0" w:line="240" w:lineRule="auto"/>
              <w:rPr>
                <w:rFonts w:ascii="Times New Roman" w:hAnsi="Times New Roman"/>
              </w:rPr>
            </w:pPr>
            <w:r w:rsidRPr="004B4300">
              <w:rPr>
                <w:rFonts w:ascii="Times New Roman" w:hAnsi="Times New Roman"/>
                <w:b/>
              </w:rPr>
              <w:t xml:space="preserve">Хайку - </w:t>
            </w:r>
            <w:r w:rsidRPr="004B4300">
              <w:rPr>
                <w:rFonts w:ascii="Times New Roman" w:hAnsi="Times New Roman"/>
              </w:rPr>
              <w:t>национальная японская форма поэзии, жанр поэтической миниатюры, просто, лаконично, ёмко и достоверно изображающий природу и человека в их нерасторжимом единстве.</w:t>
            </w:r>
          </w:p>
          <w:p w:rsidR="00B2129A" w:rsidRPr="004B4300" w:rsidRDefault="00B2129A" w:rsidP="0080113E">
            <w:pPr>
              <w:rPr>
                <w:rFonts w:ascii="Times New Roman" w:hAnsi="Times New Roman" w:cs="Times New Roman"/>
              </w:rPr>
            </w:pPr>
            <w:r w:rsidRPr="004B4300">
              <w:rPr>
                <w:rFonts w:ascii="Times New Roman" w:hAnsi="Times New Roman" w:cs="Times New Roman"/>
              </w:rPr>
              <w:t xml:space="preserve">     В японской поэзии существуют довольно жесткие правила написания хокку, которые основаны на таких принципах, как ритм, техника дыхания и особенности языка. Так, подлинные японские хокку создаются по принципу 5-7-5. Это означает, что в первой и последней строчке должно быть ровно по пять слогов, а во второй – семь. Кроме этого, все стихотворение должно состоять из 17 слов. Естественно, что соблюсти эти правила могут лишь люди, которые не только обладают богатым воображением и лишенным условностей внутренним миром, но и великолепным литературным слогом, а также умением емко и красочно излагать свои мысли.</w:t>
            </w:r>
          </w:p>
          <w:p w:rsidR="00B2129A" w:rsidRPr="004B4300" w:rsidRDefault="00312FFD" w:rsidP="00312FFD">
            <w:pPr>
              <w:rPr>
                <w:rFonts w:ascii="Times New Roman" w:hAnsi="Times New Roman" w:cs="Times New Roman"/>
              </w:rPr>
            </w:pPr>
            <w:r>
              <w:rPr>
                <w:rFonts w:ascii="Times New Roman" w:hAnsi="Times New Roman" w:cs="Times New Roman"/>
              </w:rPr>
              <w:t xml:space="preserve"> </w:t>
            </w:r>
          </w:p>
          <w:p w:rsidR="00B2129A" w:rsidRDefault="00B2129A" w:rsidP="00B2129A">
            <w:pPr>
              <w:pStyle w:val="a3"/>
              <w:numPr>
                <w:ilvl w:val="0"/>
                <w:numId w:val="6"/>
              </w:numPr>
              <w:spacing w:after="0" w:line="240" w:lineRule="auto"/>
              <w:rPr>
                <w:rFonts w:ascii="Times New Roman" w:hAnsi="Times New Roman"/>
                <w:b/>
              </w:rPr>
            </w:pPr>
            <w:r w:rsidRPr="004B4300">
              <w:rPr>
                <w:rFonts w:ascii="Times New Roman" w:hAnsi="Times New Roman"/>
                <w:b/>
              </w:rPr>
              <w:t>Письмо к учителю</w:t>
            </w:r>
          </w:p>
          <w:p w:rsidR="00312FFD" w:rsidRPr="004B4300" w:rsidRDefault="00312FFD" w:rsidP="00312FFD">
            <w:pPr>
              <w:pStyle w:val="a3"/>
              <w:spacing w:after="0" w:line="240" w:lineRule="auto"/>
              <w:rPr>
                <w:rFonts w:ascii="Times New Roman" w:hAnsi="Times New Roman"/>
                <w:b/>
              </w:rPr>
            </w:pPr>
          </w:p>
          <w:p w:rsidR="00B2129A" w:rsidRPr="004B4300" w:rsidRDefault="00B2129A" w:rsidP="00B2129A">
            <w:pPr>
              <w:pStyle w:val="a3"/>
              <w:numPr>
                <w:ilvl w:val="0"/>
                <w:numId w:val="6"/>
              </w:numPr>
              <w:spacing w:after="0" w:line="240" w:lineRule="auto"/>
              <w:rPr>
                <w:rFonts w:ascii="Times New Roman" w:hAnsi="Times New Roman"/>
                <w:b/>
              </w:rPr>
            </w:pPr>
            <w:r w:rsidRPr="004B4300">
              <w:rPr>
                <w:rFonts w:ascii="Times New Roman" w:hAnsi="Times New Roman"/>
                <w:b/>
              </w:rPr>
              <w:t xml:space="preserve">Прием «Письмо по кругу». </w:t>
            </w:r>
          </w:p>
          <w:p w:rsidR="00B2129A" w:rsidRPr="004B4300" w:rsidRDefault="00B2129A" w:rsidP="0080113E">
            <w:pPr>
              <w:rPr>
                <w:rFonts w:ascii="Times New Roman" w:hAnsi="Times New Roman" w:cs="Times New Roman"/>
              </w:rPr>
            </w:pPr>
            <w:r w:rsidRPr="004B4300">
              <w:rPr>
                <w:rFonts w:ascii="Times New Roman" w:hAnsi="Times New Roman" w:cs="Times New Roman"/>
              </w:rPr>
              <w:t>Сочинение на определенную тему по одному предложению.</w:t>
            </w:r>
          </w:p>
          <w:p w:rsidR="00B2129A" w:rsidRPr="004B4300" w:rsidRDefault="00B2129A" w:rsidP="00B2129A">
            <w:pPr>
              <w:pStyle w:val="a3"/>
              <w:numPr>
                <w:ilvl w:val="0"/>
                <w:numId w:val="7"/>
              </w:numPr>
              <w:spacing w:after="0" w:line="240" w:lineRule="auto"/>
              <w:rPr>
                <w:rFonts w:ascii="Times New Roman" w:hAnsi="Times New Roman"/>
                <w:b/>
              </w:rPr>
            </w:pPr>
            <w:r w:rsidRPr="004B4300">
              <w:rPr>
                <w:rFonts w:ascii="Times New Roman" w:hAnsi="Times New Roman"/>
                <w:b/>
              </w:rPr>
              <w:lastRenderedPageBreak/>
              <w:t>Прием «Закончи предложение»</w:t>
            </w:r>
          </w:p>
          <w:p w:rsidR="00B2129A" w:rsidRPr="004B4300" w:rsidRDefault="00B2129A" w:rsidP="0080113E">
            <w:pPr>
              <w:rPr>
                <w:rFonts w:ascii="Times New Roman" w:hAnsi="Times New Roman" w:cs="Times New Roman"/>
              </w:rPr>
            </w:pPr>
            <w:r w:rsidRPr="004B4300">
              <w:rPr>
                <w:rFonts w:ascii="Times New Roman" w:hAnsi="Times New Roman" w:cs="Times New Roman"/>
                <w:b/>
              </w:rPr>
              <w:t xml:space="preserve">    </w:t>
            </w:r>
            <w:r w:rsidRPr="004B4300">
              <w:rPr>
                <w:rFonts w:ascii="Times New Roman" w:hAnsi="Times New Roman" w:cs="Times New Roman"/>
              </w:rPr>
              <w:t>Использую на стадии рефлексии. Данный прием позволяет ученикам оценить изучаемый объем, высказать свое собственное мнение, суждение и отношение.</w:t>
            </w:r>
          </w:p>
          <w:p w:rsidR="00B2129A" w:rsidRPr="004B4300" w:rsidRDefault="00B2129A" w:rsidP="00B2129A">
            <w:pPr>
              <w:pStyle w:val="a3"/>
              <w:numPr>
                <w:ilvl w:val="0"/>
                <w:numId w:val="7"/>
              </w:numPr>
              <w:spacing w:after="0" w:line="240" w:lineRule="auto"/>
              <w:rPr>
                <w:rFonts w:ascii="Times New Roman" w:hAnsi="Times New Roman"/>
                <w:b/>
              </w:rPr>
            </w:pPr>
            <w:r w:rsidRPr="004B4300">
              <w:rPr>
                <w:rFonts w:ascii="Times New Roman" w:hAnsi="Times New Roman"/>
                <w:b/>
              </w:rPr>
              <w:t>Прием «Интервью»</w:t>
            </w:r>
          </w:p>
        </w:tc>
      </w:tr>
    </w:tbl>
    <w:p w:rsidR="009C4E2F" w:rsidRDefault="009C4E2F"/>
    <w:p w:rsidR="00096315" w:rsidRPr="00A2010D" w:rsidRDefault="00096315" w:rsidP="00096315">
      <w:pPr>
        <w:spacing w:after="0" w:line="360" w:lineRule="auto"/>
        <w:ind w:firstLine="709"/>
        <w:jc w:val="both"/>
        <w:rPr>
          <w:rFonts w:ascii="Times New Roman" w:eastAsia="Times New Roman" w:hAnsi="Times New Roman" w:cs="Times New Roman"/>
          <w:sz w:val="28"/>
          <w:szCs w:val="28"/>
          <w:lang w:eastAsia="ru-RU"/>
        </w:rPr>
      </w:pPr>
      <w:r w:rsidRPr="00A2010D">
        <w:rPr>
          <w:rFonts w:ascii="Times New Roman" w:eastAsia="Times New Roman" w:hAnsi="Times New Roman" w:cs="Times New Roman"/>
          <w:sz w:val="28"/>
          <w:szCs w:val="28"/>
          <w:lang w:eastAsia="ru-RU"/>
        </w:rPr>
        <w:t>Поиск новых путей активизации познавательной деятельности школьников является одной из неотложных задач современной педагогики. Использование технологии «Развитие критического мышления через чтение и письмо» на уроках в начальной школе – один из путей модернизации и совершенствования учебного процесса. Это создаёт широкое образовательное пространство, где может происходить продуктивное развитие не только учащихся, но и педагогов.</w:t>
      </w:r>
    </w:p>
    <w:p w:rsidR="00096315" w:rsidRPr="00A2010D" w:rsidRDefault="00096315" w:rsidP="0009631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ИСПОЛЬЗУЕМАЯ </w:t>
      </w:r>
      <w:bookmarkStart w:id="0" w:name="_GoBack"/>
      <w:bookmarkEnd w:id="0"/>
      <w:r w:rsidRPr="00A2010D">
        <w:rPr>
          <w:rFonts w:ascii="Times New Roman" w:eastAsia="Times New Roman" w:hAnsi="Times New Roman" w:cs="Times New Roman"/>
          <w:b/>
          <w:bCs/>
          <w:sz w:val="28"/>
          <w:szCs w:val="28"/>
          <w:lang w:eastAsia="ru-RU"/>
        </w:rPr>
        <w:t>ЛИТЕРАТУРА</w:t>
      </w:r>
    </w:p>
    <w:p w:rsidR="00096315" w:rsidRPr="00A2010D" w:rsidRDefault="00096315" w:rsidP="00096315">
      <w:pPr>
        <w:spacing w:after="0" w:line="360" w:lineRule="auto"/>
        <w:jc w:val="both"/>
        <w:rPr>
          <w:rFonts w:ascii="Times New Roman" w:eastAsia="Times New Roman" w:hAnsi="Times New Roman" w:cs="Times New Roman"/>
          <w:sz w:val="28"/>
          <w:szCs w:val="28"/>
          <w:lang w:eastAsia="ru-RU"/>
        </w:rPr>
      </w:pPr>
      <w:r w:rsidRPr="00A2010D">
        <w:rPr>
          <w:rFonts w:ascii="Times New Roman" w:eastAsia="Times New Roman" w:hAnsi="Times New Roman" w:cs="Times New Roman"/>
          <w:sz w:val="28"/>
          <w:szCs w:val="28"/>
          <w:lang w:eastAsia="ru-RU"/>
        </w:rPr>
        <w:t xml:space="preserve">1. </w:t>
      </w:r>
      <w:proofErr w:type="spellStart"/>
      <w:r w:rsidRPr="00A2010D">
        <w:rPr>
          <w:rFonts w:ascii="Times New Roman" w:eastAsia="Times New Roman" w:hAnsi="Times New Roman" w:cs="Times New Roman"/>
          <w:sz w:val="28"/>
          <w:szCs w:val="28"/>
          <w:lang w:eastAsia="ru-RU"/>
        </w:rPr>
        <w:t>Бахарева</w:t>
      </w:r>
      <w:proofErr w:type="spellEnd"/>
      <w:r w:rsidRPr="00A2010D">
        <w:rPr>
          <w:rFonts w:ascii="Times New Roman" w:eastAsia="Times New Roman" w:hAnsi="Times New Roman" w:cs="Times New Roman"/>
          <w:sz w:val="28"/>
          <w:szCs w:val="28"/>
          <w:lang w:eastAsia="ru-RU"/>
        </w:rPr>
        <w:t xml:space="preserve"> С. Развитие критического мышления через чтение и письмо. Учебно-методическое пособие. - Новосибирск, 2011.</w:t>
      </w:r>
    </w:p>
    <w:p w:rsidR="00096315" w:rsidRPr="00A2010D" w:rsidRDefault="00096315" w:rsidP="00096315">
      <w:pPr>
        <w:spacing w:after="0" w:line="360" w:lineRule="auto"/>
        <w:jc w:val="both"/>
        <w:rPr>
          <w:rFonts w:ascii="Times New Roman" w:eastAsia="Times New Roman" w:hAnsi="Times New Roman" w:cs="Times New Roman"/>
          <w:sz w:val="28"/>
          <w:szCs w:val="28"/>
          <w:lang w:eastAsia="ru-RU"/>
        </w:rPr>
      </w:pPr>
      <w:r w:rsidRPr="00A2010D">
        <w:rPr>
          <w:rFonts w:ascii="Times New Roman" w:eastAsia="Times New Roman" w:hAnsi="Times New Roman" w:cs="Times New Roman"/>
          <w:sz w:val="28"/>
          <w:szCs w:val="28"/>
          <w:lang w:eastAsia="ru-RU"/>
        </w:rPr>
        <w:t xml:space="preserve">2. </w:t>
      </w:r>
      <w:proofErr w:type="spellStart"/>
      <w:r w:rsidRPr="00A2010D">
        <w:rPr>
          <w:rFonts w:ascii="Times New Roman" w:eastAsia="Times New Roman" w:hAnsi="Times New Roman" w:cs="Times New Roman"/>
          <w:sz w:val="28"/>
          <w:szCs w:val="28"/>
          <w:lang w:eastAsia="ru-RU"/>
        </w:rPr>
        <w:t>Зязюн</w:t>
      </w:r>
      <w:proofErr w:type="spellEnd"/>
      <w:r w:rsidRPr="00A2010D">
        <w:rPr>
          <w:rFonts w:ascii="Times New Roman" w:eastAsia="Times New Roman" w:hAnsi="Times New Roman" w:cs="Times New Roman"/>
          <w:sz w:val="28"/>
          <w:szCs w:val="28"/>
          <w:lang w:eastAsia="ru-RU"/>
        </w:rPr>
        <w:t xml:space="preserve"> И. А. Совершенствование профессионального развития личности на основе </w:t>
      </w:r>
      <w:proofErr w:type="spellStart"/>
      <w:r w:rsidRPr="00A2010D">
        <w:rPr>
          <w:rFonts w:ascii="Times New Roman" w:eastAsia="Times New Roman" w:hAnsi="Times New Roman" w:cs="Times New Roman"/>
          <w:sz w:val="28"/>
          <w:szCs w:val="28"/>
          <w:lang w:eastAsia="ru-RU"/>
        </w:rPr>
        <w:t>технологизации</w:t>
      </w:r>
      <w:proofErr w:type="spellEnd"/>
      <w:r w:rsidRPr="00A2010D">
        <w:rPr>
          <w:rFonts w:ascii="Times New Roman" w:eastAsia="Times New Roman" w:hAnsi="Times New Roman" w:cs="Times New Roman"/>
          <w:sz w:val="28"/>
          <w:szCs w:val="28"/>
          <w:lang w:eastAsia="ru-RU"/>
        </w:rPr>
        <w:t xml:space="preserve"> образования // Школьные технологии. – 2006. – №1.</w:t>
      </w:r>
    </w:p>
    <w:p w:rsidR="00096315" w:rsidRPr="00A2010D" w:rsidRDefault="00096315" w:rsidP="00096315">
      <w:pPr>
        <w:spacing w:after="0" w:line="360" w:lineRule="auto"/>
        <w:jc w:val="both"/>
        <w:rPr>
          <w:rFonts w:ascii="Times New Roman" w:eastAsia="Times New Roman" w:hAnsi="Times New Roman" w:cs="Times New Roman"/>
          <w:sz w:val="28"/>
          <w:szCs w:val="28"/>
          <w:lang w:eastAsia="ru-RU"/>
        </w:rPr>
      </w:pPr>
      <w:r w:rsidRPr="00A2010D">
        <w:rPr>
          <w:rFonts w:ascii="Times New Roman" w:eastAsia="Times New Roman" w:hAnsi="Times New Roman" w:cs="Times New Roman"/>
          <w:sz w:val="28"/>
          <w:szCs w:val="28"/>
          <w:lang w:eastAsia="ru-RU"/>
        </w:rPr>
        <w:t>4. Критическое мышление и новые виды грамотности. Сборник. Составитель О. Варшавер. - М., 2010.</w:t>
      </w:r>
    </w:p>
    <w:p w:rsidR="00096315" w:rsidRPr="00A2010D" w:rsidRDefault="00096315" w:rsidP="00096315">
      <w:pPr>
        <w:spacing w:after="0" w:line="360" w:lineRule="auto"/>
        <w:jc w:val="both"/>
        <w:rPr>
          <w:rFonts w:ascii="Times New Roman" w:eastAsia="Times New Roman" w:hAnsi="Times New Roman" w:cs="Times New Roman"/>
          <w:sz w:val="28"/>
          <w:szCs w:val="28"/>
          <w:lang w:eastAsia="ru-RU"/>
        </w:rPr>
      </w:pPr>
      <w:r w:rsidRPr="00A2010D">
        <w:rPr>
          <w:rFonts w:ascii="Times New Roman" w:eastAsia="Times New Roman" w:hAnsi="Times New Roman" w:cs="Times New Roman"/>
          <w:sz w:val="28"/>
          <w:szCs w:val="28"/>
          <w:lang w:eastAsia="ru-RU"/>
        </w:rPr>
        <w:t xml:space="preserve">5. Тягло А.В., </w:t>
      </w:r>
      <w:proofErr w:type="spellStart"/>
      <w:r w:rsidRPr="00A2010D">
        <w:rPr>
          <w:rFonts w:ascii="Times New Roman" w:eastAsia="Times New Roman" w:hAnsi="Times New Roman" w:cs="Times New Roman"/>
          <w:sz w:val="28"/>
          <w:szCs w:val="28"/>
          <w:lang w:eastAsia="ru-RU"/>
        </w:rPr>
        <w:t>Воропай</w:t>
      </w:r>
      <w:proofErr w:type="spellEnd"/>
      <w:r w:rsidRPr="00A2010D">
        <w:rPr>
          <w:rFonts w:ascii="Times New Roman" w:eastAsia="Times New Roman" w:hAnsi="Times New Roman" w:cs="Times New Roman"/>
          <w:sz w:val="28"/>
          <w:szCs w:val="28"/>
          <w:lang w:eastAsia="ru-RU"/>
        </w:rPr>
        <w:t xml:space="preserve"> Т.С. Критическое мышление: Проблема мирового образования XXI </w:t>
      </w:r>
      <w:proofErr w:type="gramStart"/>
      <w:r w:rsidRPr="00A2010D">
        <w:rPr>
          <w:rFonts w:ascii="Times New Roman" w:eastAsia="Times New Roman" w:hAnsi="Times New Roman" w:cs="Times New Roman"/>
          <w:sz w:val="28"/>
          <w:szCs w:val="28"/>
          <w:lang w:eastAsia="ru-RU"/>
        </w:rPr>
        <w:t>века.-</w:t>
      </w:r>
      <w:proofErr w:type="gramEnd"/>
      <w:r w:rsidRPr="00A2010D">
        <w:rPr>
          <w:rFonts w:ascii="Times New Roman" w:eastAsia="Times New Roman" w:hAnsi="Times New Roman" w:cs="Times New Roman"/>
          <w:sz w:val="28"/>
          <w:szCs w:val="28"/>
          <w:lang w:eastAsia="ru-RU"/>
        </w:rPr>
        <w:t xml:space="preserve"> Харьков: Университет внутренних дел, 2009.</w:t>
      </w:r>
    </w:p>
    <w:p w:rsidR="00096315" w:rsidRPr="00A2010D" w:rsidRDefault="00096315" w:rsidP="00096315">
      <w:pPr>
        <w:spacing w:after="0" w:line="360" w:lineRule="auto"/>
        <w:jc w:val="both"/>
        <w:rPr>
          <w:rFonts w:ascii="Times New Roman" w:eastAsia="Times New Roman" w:hAnsi="Times New Roman" w:cs="Times New Roman"/>
          <w:sz w:val="28"/>
          <w:szCs w:val="28"/>
          <w:lang w:eastAsia="ru-RU"/>
        </w:rPr>
      </w:pPr>
      <w:r w:rsidRPr="00A2010D">
        <w:rPr>
          <w:rFonts w:ascii="Times New Roman" w:eastAsia="Times New Roman" w:hAnsi="Times New Roman" w:cs="Times New Roman"/>
          <w:sz w:val="28"/>
          <w:szCs w:val="28"/>
          <w:lang w:eastAsia="ru-RU"/>
        </w:rPr>
        <w:t xml:space="preserve">6. Успехи и вызовы сегодняшнего дня </w:t>
      </w:r>
      <w:proofErr w:type="gramStart"/>
      <w:r w:rsidRPr="00A2010D">
        <w:rPr>
          <w:rFonts w:ascii="Times New Roman" w:eastAsia="Times New Roman" w:hAnsi="Times New Roman" w:cs="Times New Roman"/>
          <w:sz w:val="28"/>
          <w:szCs w:val="28"/>
          <w:lang w:eastAsia="ru-RU"/>
        </w:rPr>
        <w:t>RWCT./</w:t>
      </w:r>
      <w:proofErr w:type="gramEnd"/>
      <w:r w:rsidRPr="00A2010D">
        <w:rPr>
          <w:rFonts w:ascii="Times New Roman" w:eastAsia="Times New Roman" w:hAnsi="Times New Roman" w:cs="Times New Roman"/>
          <w:sz w:val="28"/>
          <w:szCs w:val="28"/>
          <w:lang w:eastAsia="ru-RU"/>
        </w:rPr>
        <w:t xml:space="preserve"> Под ред. С. </w:t>
      </w:r>
      <w:proofErr w:type="spellStart"/>
      <w:r w:rsidRPr="00A2010D">
        <w:rPr>
          <w:rFonts w:ascii="Times New Roman" w:eastAsia="Times New Roman" w:hAnsi="Times New Roman" w:cs="Times New Roman"/>
          <w:sz w:val="28"/>
          <w:szCs w:val="28"/>
          <w:lang w:eastAsia="ru-RU"/>
        </w:rPr>
        <w:t>Мерсеитовой</w:t>
      </w:r>
      <w:proofErr w:type="spellEnd"/>
      <w:r w:rsidRPr="00A2010D">
        <w:rPr>
          <w:rFonts w:ascii="Times New Roman" w:eastAsia="Times New Roman" w:hAnsi="Times New Roman" w:cs="Times New Roman"/>
          <w:sz w:val="28"/>
          <w:szCs w:val="28"/>
          <w:lang w:eastAsia="ru-RU"/>
        </w:rPr>
        <w:t xml:space="preserve"> и А. </w:t>
      </w:r>
      <w:proofErr w:type="spellStart"/>
      <w:r w:rsidRPr="00A2010D">
        <w:rPr>
          <w:rFonts w:ascii="Times New Roman" w:eastAsia="Times New Roman" w:hAnsi="Times New Roman" w:cs="Times New Roman"/>
          <w:sz w:val="28"/>
          <w:szCs w:val="28"/>
          <w:lang w:eastAsia="ru-RU"/>
        </w:rPr>
        <w:t>Иргебаевой</w:t>
      </w:r>
      <w:proofErr w:type="spellEnd"/>
      <w:r w:rsidRPr="00A2010D">
        <w:rPr>
          <w:rFonts w:ascii="Times New Roman" w:eastAsia="Times New Roman" w:hAnsi="Times New Roman" w:cs="Times New Roman"/>
          <w:sz w:val="28"/>
          <w:szCs w:val="28"/>
          <w:lang w:eastAsia="ru-RU"/>
        </w:rPr>
        <w:t>. Казахстанская Ассоциация по Чтению. – Алматы, 2011.</w:t>
      </w:r>
    </w:p>
    <w:p w:rsidR="00096315" w:rsidRPr="00A2010D" w:rsidRDefault="00096315" w:rsidP="00096315">
      <w:pPr>
        <w:spacing w:after="0" w:line="360" w:lineRule="auto"/>
        <w:jc w:val="both"/>
        <w:rPr>
          <w:rFonts w:ascii="Times New Roman" w:eastAsia="Times New Roman" w:hAnsi="Times New Roman" w:cs="Times New Roman"/>
          <w:sz w:val="28"/>
          <w:szCs w:val="28"/>
          <w:lang w:eastAsia="ru-RU"/>
        </w:rPr>
      </w:pPr>
      <w:r w:rsidRPr="00A2010D">
        <w:rPr>
          <w:rFonts w:ascii="Times New Roman" w:eastAsia="Times New Roman" w:hAnsi="Times New Roman" w:cs="Times New Roman"/>
          <w:sz w:val="28"/>
          <w:szCs w:val="28"/>
          <w:lang w:eastAsia="ru-RU"/>
        </w:rPr>
        <w:lastRenderedPageBreak/>
        <w:t xml:space="preserve">7. Философия и методы RWCT в действии. /Под ред. С. </w:t>
      </w:r>
      <w:proofErr w:type="spellStart"/>
      <w:r w:rsidRPr="00A2010D">
        <w:rPr>
          <w:rFonts w:ascii="Times New Roman" w:eastAsia="Times New Roman" w:hAnsi="Times New Roman" w:cs="Times New Roman"/>
          <w:sz w:val="28"/>
          <w:szCs w:val="28"/>
          <w:lang w:eastAsia="ru-RU"/>
        </w:rPr>
        <w:t>Мерсеитовой</w:t>
      </w:r>
      <w:proofErr w:type="spellEnd"/>
      <w:r w:rsidRPr="00A2010D">
        <w:rPr>
          <w:rFonts w:ascii="Times New Roman" w:eastAsia="Times New Roman" w:hAnsi="Times New Roman" w:cs="Times New Roman"/>
          <w:sz w:val="28"/>
          <w:szCs w:val="28"/>
          <w:lang w:eastAsia="ru-RU"/>
        </w:rPr>
        <w:t xml:space="preserve"> и А. </w:t>
      </w:r>
      <w:proofErr w:type="spellStart"/>
      <w:r w:rsidRPr="00A2010D">
        <w:rPr>
          <w:rFonts w:ascii="Times New Roman" w:eastAsia="Times New Roman" w:hAnsi="Times New Roman" w:cs="Times New Roman"/>
          <w:sz w:val="28"/>
          <w:szCs w:val="28"/>
          <w:lang w:eastAsia="ru-RU"/>
        </w:rPr>
        <w:t>Иргебаевой</w:t>
      </w:r>
      <w:proofErr w:type="spellEnd"/>
      <w:r w:rsidRPr="00A2010D">
        <w:rPr>
          <w:rFonts w:ascii="Times New Roman" w:eastAsia="Times New Roman" w:hAnsi="Times New Roman" w:cs="Times New Roman"/>
          <w:sz w:val="28"/>
          <w:szCs w:val="28"/>
          <w:lang w:eastAsia="ru-RU"/>
        </w:rPr>
        <w:t>. Казахстанская Ассоциация по Чтению. – Алматы, 2012.</w:t>
      </w:r>
    </w:p>
    <w:p w:rsidR="00096315" w:rsidRPr="00A2010D" w:rsidRDefault="00096315" w:rsidP="00096315">
      <w:pPr>
        <w:spacing w:after="0" w:line="360" w:lineRule="auto"/>
        <w:jc w:val="both"/>
        <w:rPr>
          <w:sz w:val="28"/>
          <w:szCs w:val="28"/>
        </w:rPr>
      </w:pPr>
    </w:p>
    <w:p w:rsidR="00096315" w:rsidRDefault="00096315"/>
    <w:sectPr w:rsidR="00096315" w:rsidSect="00B2129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05C"/>
    <w:multiLevelType w:val="hybridMultilevel"/>
    <w:tmpl w:val="E5F69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490729"/>
    <w:multiLevelType w:val="hybridMultilevel"/>
    <w:tmpl w:val="32487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545C92"/>
    <w:multiLevelType w:val="hybridMultilevel"/>
    <w:tmpl w:val="4CACC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041FF0"/>
    <w:multiLevelType w:val="hybridMultilevel"/>
    <w:tmpl w:val="55063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295EC9"/>
    <w:multiLevelType w:val="hybridMultilevel"/>
    <w:tmpl w:val="4030E7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5EF8149C"/>
    <w:multiLevelType w:val="hybridMultilevel"/>
    <w:tmpl w:val="5F8A9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C1F24BE"/>
    <w:multiLevelType w:val="hybridMultilevel"/>
    <w:tmpl w:val="7C741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FB"/>
    <w:rsid w:val="00096315"/>
    <w:rsid w:val="000E2455"/>
    <w:rsid w:val="001F051E"/>
    <w:rsid w:val="002B50FB"/>
    <w:rsid w:val="00312FFD"/>
    <w:rsid w:val="00443848"/>
    <w:rsid w:val="009C4E2F"/>
    <w:rsid w:val="00AD1EE3"/>
    <w:rsid w:val="00B2129A"/>
    <w:rsid w:val="00CC3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8623F-57FA-455B-9CBB-1C753689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2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29A"/>
    <w:pPr>
      <w:ind w:left="720"/>
      <w:contextualSpacing/>
    </w:pPr>
    <w:rPr>
      <w:rFonts w:ascii="Calibri" w:eastAsia="Calibri" w:hAnsi="Calibri" w:cs="Times New Roman"/>
    </w:rPr>
  </w:style>
  <w:style w:type="paragraph" w:customStyle="1" w:styleId="Default">
    <w:name w:val="Default"/>
    <w:rsid w:val="00B2129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4">
    <w:name w:val="Table Grid"/>
    <w:basedOn w:val="a1"/>
    <w:uiPriority w:val="59"/>
    <w:rsid w:val="00B2129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1626</Words>
  <Characters>9271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2020-10-11T12:37:00Z</dcterms:created>
  <dcterms:modified xsi:type="dcterms:W3CDTF">2020-10-11T13:29:00Z</dcterms:modified>
</cp:coreProperties>
</file>