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8D1" w:rsidRPr="00584429" w:rsidRDefault="00FA4F01" w:rsidP="00586723">
      <w:pPr>
        <w:spacing w:after="0" w:line="240" w:lineRule="auto"/>
        <w:jc w:val="right"/>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П</w:t>
      </w:r>
      <w:r w:rsidR="001D326D" w:rsidRPr="00584429">
        <w:rPr>
          <w:rFonts w:ascii="Times New Roman" w:eastAsia="Times New Roman" w:hAnsi="Times New Roman" w:cs="Times New Roman"/>
          <w:bCs/>
          <w:sz w:val="28"/>
          <w:szCs w:val="28"/>
          <w:lang w:eastAsia="ru-RU"/>
        </w:rPr>
        <w:t>риложение 1</w:t>
      </w:r>
      <w:r w:rsidR="00F378D1" w:rsidRPr="00584429">
        <w:rPr>
          <w:rFonts w:ascii="Times New Roman" w:eastAsia="Times New Roman" w:hAnsi="Times New Roman" w:cs="Times New Roman"/>
          <w:sz w:val="28"/>
          <w:szCs w:val="28"/>
          <w:lang w:eastAsia="ru-RU"/>
        </w:rPr>
        <w:t xml:space="preserve"> </w:t>
      </w:r>
    </w:p>
    <w:p w:rsidR="001D326D" w:rsidRPr="00584429" w:rsidRDefault="001D326D" w:rsidP="00586723">
      <w:pPr>
        <w:spacing w:after="0" w:line="240" w:lineRule="auto"/>
        <w:jc w:val="right"/>
        <w:rPr>
          <w:rFonts w:ascii="Times New Roman" w:eastAsia="Times New Roman" w:hAnsi="Times New Roman" w:cs="Times New Roman"/>
          <w:sz w:val="28"/>
          <w:szCs w:val="28"/>
          <w:lang w:eastAsia="ru-RU"/>
        </w:rPr>
      </w:pPr>
      <w:r w:rsidRPr="00584429">
        <w:rPr>
          <w:rFonts w:ascii="Times New Roman" w:eastAsia="Times New Roman" w:hAnsi="Times New Roman" w:cs="Times New Roman"/>
          <w:bCs/>
          <w:sz w:val="28"/>
          <w:szCs w:val="28"/>
          <w:lang w:eastAsia="ru-RU"/>
        </w:rPr>
        <w:t xml:space="preserve">к приказу по школе </w:t>
      </w:r>
    </w:p>
    <w:p w:rsidR="001D326D" w:rsidRPr="00584429" w:rsidRDefault="001D326D" w:rsidP="00584429">
      <w:pPr>
        <w:spacing w:after="0" w:line="240" w:lineRule="auto"/>
        <w:jc w:val="right"/>
        <w:rPr>
          <w:rFonts w:ascii="Times New Roman" w:eastAsia="Times New Roman" w:hAnsi="Times New Roman" w:cs="Times New Roman"/>
          <w:sz w:val="28"/>
          <w:szCs w:val="28"/>
          <w:lang w:eastAsia="ru-RU"/>
        </w:rPr>
      </w:pPr>
      <w:r w:rsidRPr="00584429">
        <w:rPr>
          <w:rFonts w:ascii="Times New Roman" w:eastAsia="Times New Roman" w:hAnsi="Times New Roman" w:cs="Times New Roman"/>
          <w:bCs/>
          <w:sz w:val="28"/>
          <w:szCs w:val="28"/>
          <w:lang w:eastAsia="ru-RU"/>
        </w:rPr>
        <w:t>№_</w:t>
      </w:r>
      <w:r w:rsidR="00F378D1" w:rsidRPr="00584429">
        <w:rPr>
          <w:rFonts w:ascii="Times New Roman" w:eastAsia="Times New Roman" w:hAnsi="Times New Roman" w:cs="Times New Roman"/>
          <w:bCs/>
          <w:sz w:val="28"/>
          <w:szCs w:val="28"/>
          <w:lang w:eastAsia="ru-RU"/>
        </w:rPr>
        <w:t xml:space="preserve">_____от </w:t>
      </w:r>
      <w:r w:rsidR="00B032A6" w:rsidRPr="00584429">
        <w:rPr>
          <w:rFonts w:ascii="Times New Roman" w:eastAsia="Times New Roman" w:hAnsi="Times New Roman" w:cs="Times New Roman"/>
          <w:bCs/>
          <w:sz w:val="28"/>
          <w:szCs w:val="28"/>
          <w:lang w:eastAsia="ru-RU"/>
        </w:rPr>
        <w:t>___________</w:t>
      </w:r>
      <w:r w:rsidRPr="00584429">
        <w:rPr>
          <w:rFonts w:ascii="Times New Roman" w:eastAsia="Times New Roman" w:hAnsi="Times New Roman" w:cs="Times New Roman"/>
          <w:bCs/>
          <w:sz w:val="28"/>
          <w:szCs w:val="28"/>
          <w:lang w:eastAsia="ru-RU"/>
        </w:rPr>
        <w:t xml:space="preserve">. </w:t>
      </w:r>
    </w:p>
    <w:p w:rsidR="00584429" w:rsidRDefault="00584429" w:rsidP="00584429">
      <w:pPr>
        <w:autoSpaceDE w:val="0"/>
        <w:autoSpaceDN w:val="0"/>
        <w:adjustRightInd w:val="0"/>
        <w:spacing w:after="0" w:line="192" w:lineRule="auto"/>
        <w:jc w:val="center"/>
        <w:rPr>
          <w:rFonts w:ascii="Times New Roman" w:eastAsia="Times New Roman" w:hAnsi="Times New Roman" w:cs="Times New Roman"/>
          <w:b/>
          <w:bCs/>
          <w:sz w:val="28"/>
          <w:szCs w:val="28"/>
          <w:lang w:eastAsia="ru-RU"/>
        </w:rPr>
      </w:pPr>
    </w:p>
    <w:p w:rsidR="00584429" w:rsidRPr="00584429" w:rsidRDefault="00584429" w:rsidP="005844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4429">
        <w:rPr>
          <w:rFonts w:ascii="Times New Roman" w:eastAsia="Times New Roman" w:hAnsi="Times New Roman" w:cs="Times New Roman"/>
          <w:b/>
          <w:bCs/>
          <w:sz w:val="28"/>
          <w:szCs w:val="28"/>
          <w:lang w:eastAsia="ru-RU"/>
        </w:rPr>
        <w:t>ПОЛОЖЕНИЕ</w:t>
      </w:r>
    </w:p>
    <w:p w:rsidR="00584429" w:rsidRPr="00584429" w:rsidRDefault="00584429" w:rsidP="0058442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84429">
        <w:rPr>
          <w:rFonts w:ascii="Times New Roman" w:eastAsia="Times New Roman" w:hAnsi="Times New Roman" w:cs="Times New Roman"/>
          <w:b/>
          <w:bCs/>
          <w:sz w:val="28"/>
          <w:szCs w:val="28"/>
          <w:lang w:eastAsia="ru-RU"/>
        </w:rPr>
        <w:t xml:space="preserve">о порядке осуществления пропускного режима в </w:t>
      </w:r>
      <w:r>
        <w:rPr>
          <w:rFonts w:ascii="Times New Roman" w:eastAsia="Times New Roman" w:hAnsi="Times New Roman" w:cs="Times New Roman"/>
          <w:b/>
          <w:bCs/>
          <w:sz w:val="28"/>
          <w:szCs w:val="28"/>
          <w:lang w:eastAsia="ru-RU"/>
        </w:rPr>
        <w:t>МБОУ СШ № 64</w:t>
      </w:r>
    </w:p>
    <w:p w:rsidR="002513C9" w:rsidRPr="00584429" w:rsidRDefault="002513C9" w:rsidP="00584429">
      <w:pPr>
        <w:spacing w:after="0" w:line="240" w:lineRule="auto"/>
        <w:jc w:val="center"/>
        <w:rPr>
          <w:rFonts w:ascii="Times New Roman" w:eastAsia="Times New Roman" w:hAnsi="Times New Roman" w:cs="Times New Roman"/>
          <w:b/>
          <w:sz w:val="28"/>
          <w:szCs w:val="28"/>
          <w:lang w:eastAsia="ru-RU"/>
        </w:rPr>
      </w:pPr>
    </w:p>
    <w:p w:rsidR="008D2C85" w:rsidRPr="008D2C85" w:rsidRDefault="00584429" w:rsidP="008D2C85">
      <w:pPr>
        <w:pStyle w:val="a7"/>
        <w:numPr>
          <w:ilvl w:val="0"/>
          <w:numId w:val="35"/>
        </w:numPr>
        <w:spacing w:after="0" w:line="240" w:lineRule="auto"/>
        <w:jc w:val="center"/>
        <w:rPr>
          <w:rFonts w:ascii="Times New Roman" w:eastAsia="Times New Roman" w:hAnsi="Times New Roman" w:cs="Times New Roman"/>
          <w:b/>
          <w:bCs/>
          <w:sz w:val="28"/>
          <w:szCs w:val="28"/>
          <w:lang w:eastAsia="ru-RU"/>
        </w:rPr>
      </w:pPr>
      <w:r w:rsidRPr="008D2C85">
        <w:rPr>
          <w:rFonts w:ascii="Times New Roman" w:eastAsia="Times New Roman" w:hAnsi="Times New Roman" w:cs="Times New Roman"/>
          <w:b/>
          <w:bCs/>
          <w:sz w:val="28"/>
          <w:szCs w:val="28"/>
          <w:lang w:eastAsia="ru-RU"/>
        </w:rPr>
        <w:t>Общие положения</w:t>
      </w:r>
      <w:r w:rsidR="001D326D" w:rsidRPr="008D2C85">
        <w:rPr>
          <w:rFonts w:ascii="Times New Roman" w:eastAsia="Times New Roman" w:hAnsi="Times New Roman" w:cs="Times New Roman"/>
          <w:b/>
          <w:bCs/>
          <w:sz w:val="28"/>
          <w:szCs w:val="28"/>
          <w:lang w:eastAsia="ru-RU"/>
        </w:rPr>
        <w:t>.</w:t>
      </w:r>
    </w:p>
    <w:p w:rsidR="00392AE4" w:rsidRPr="00584429" w:rsidRDefault="00450385" w:rsidP="00584429">
      <w:pPr>
        <w:spacing w:after="0" w:line="240" w:lineRule="auto"/>
        <w:ind w:firstLine="567"/>
        <w:jc w:val="both"/>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 xml:space="preserve">1. </w:t>
      </w:r>
      <w:r w:rsidR="00392AE4" w:rsidRPr="00584429">
        <w:rPr>
          <w:rFonts w:ascii="Times New Roman" w:eastAsia="Times New Roman" w:hAnsi="Times New Roman" w:cs="Times New Roman"/>
          <w:sz w:val="28"/>
          <w:szCs w:val="28"/>
          <w:lang w:eastAsia="ru-RU"/>
        </w:rPr>
        <w:t>Настоящее Положение принимается в целях обеспечения общественной безопасности в здании и на территории МБОУ СШ № 64 (далее – учреждение), предупреждения террористической, экстремистской деятельности и других противоправных деяний в отношении обучающихся, педагогических и иных работников учреждения.</w:t>
      </w:r>
    </w:p>
    <w:p w:rsidR="00450385" w:rsidRPr="00584429" w:rsidRDefault="00450385" w:rsidP="00584429">
      <w:pPr>
        <w:spacing w:after="0" w:line="240" w:lineRule="auto"/>
        <w:ind w:firstLine="567"/>
        <w:jc w:val="both"/>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2. Пропускной режим в учреждении – это порядок, устанавливаемый учреждением, не противоречащий законодательству Российской Федерации и обеспечиваемый совокупностью мероприятий и правил, исключающих возможность бесконтрольного входа (выхода) граждан              в здание и на территорию учреждения, въезда (выезда) транспортных средств на территорию учреждения.</w:t>
      </w:r>
      <w:bookmarkStart w:id="0" w:name="_GoBack"/>
      <w:bookmarkEnd w:id="0"/>
    </w:p>
    <w:p w:rsidR="00450385" w:rsidRPr="00584429" w:rsidRDefault="00450385" w:rsidP="00584429">
      <w:pPr>
        <w:spacing w:after="0" w:line="240" w:lineRule="auto"/>
        <w:ind w:firstLine="567"/>
        <w:jc w:val="both"/>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3. Ответственным за пропускной режим в учреждении является лицо, уполномоченное на основании приказа руководителя учреждения на осуществление мероприятий по обеспечению данного режима (далее – лицо, ответственное за пропускной режим).</w:t>
      </w:r>
    </w:p>
    <w:p w:rsidR="00450385" w:rsidRPr="00584429" w:rsidRDefault="00450385" w:rsidP="00584429">
      <w:pPr>
        <w:spacing w:after="0" w:line="240" w:lineRule="auto"/>
        <w:ind w:firstLine="567"/>
        <w:jc w:val="both"/>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4. Положение о пропускном режиме – локальный нормативный акт учреждения, который утверждается руководителем учреждения после предварительного обсуждения его содержания на заседаниях коллегиальных органов управления, предусмотренных уставом учреждения и представляющих интересы всех участников образовательного процесса, с учетом мнения данных коллегиальных органов, отраженного в протоколах соответствующих заседаний.</w:t>
      </w:r>
    </w:p>
    <w:p w:rsidR="00450385" w:rsidRPr="00584429" w:rsidRDefault="00450385" w:rsidP="00584429">
      <w:pPr>
        <w:spacing w:after="0" w:line="240" w:lineRule="auto"/>
        <w:ind w:firstLine="567"/>
        <w:jc w:val="both"/>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5. Положение о пропускном режиме определяет способ и порядок его обеспечения, график доступа граждан на территорию учреждения.</w:t>
      </w:r>
    </w:p>
    <w:p w:rsidR="00450385" w:rsidRPr="00584429" w:rsidRDefault="00450385" w:rsidP="00584429">
      <w:pPr>
        <w:spacing w:after="0" w:line="240" w:lineRule="auto"/>
        <w:ind w:firstLine="567"/>
        <w:jc w:val="both"/>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6. Способы обеспечения пропускного режима в учреждении:</w:t>
      </w:r>
    </w:p>
    <w:p w:rsidR="00450385" w:rsidRPr="00584429" w:rsidRDefault="00450385" w:rsidP="00584429">
      <w:pPr>
        <w:spacing w:after="0" w:line="240" w:lineRule="auto"/>
        <w:ind w:firstLine="567"/>
        <w:jc w:val="both"/>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привлечение на договорной основе имеющих лицензию на осуществление частной охранной деятельности частных охранных организаций, федерального государственного унитарного предприятия «Охрана»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по Красноярскому краю (далее – охранные организации), в том числе за счет внебюджетных средств;</w:t>
      </w:r>
    </w:p>
    <w:p w:rsidR="00450385" w:rsidRPr="00584429" w:rsidRDefault="00450385" w:rsidP="00584429">
      <w:pPr>
        <w:spacing w:after="0" w:line="240" w:lineRule="auto"/>
        <w:ind w:firstLine="567"/>
        <w:jc w:val="both"/>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и (или) установление запрета на посещение учреждения гражданами, не являющимися обучающимися и работниками учреждения (далее – посетители), во время образовательного процесса, в часы, предусмотренные расписанием занятий, режимом работы учреждения.</w:t>
      </w:r>
    </w:p>
    <w:p w:rsidR="00450385" w:rsidRDefault="00450385" w:rsidP="00584429">
      <w:pPr>
        <w:spacing w:after="0" w:line="240" w:lineRule="auto"/>
        <w:ind w:firstLine="567"/>
        <w:jc w:val="both"/>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 xml:space="preserve">7. Положение о пропускном режиме, в том числе график доступа граждан на территорию учреждения, подлежит размещению на </w:t>
      </w:r>
      <w:proofErr w:type="gramStart"/>
      <w:r w:rsidRPr="00584429">
        <w:rPr>
          <w:rFonts w:ascii="Times New Roman" w:eastAsia="Times New Roman" w:hAnsi="Times New Roman" w:cs="Times New Roman"/>
          <w:sz w:val="28"/>
          <w:szCs w:val="28"/>
          <w:lang w:eastAsia="ru-RU"/>
        </w:rPr>
        <w:t>ин-формационных</w:t>
      </w:r>
      <w:proofErr w:type="gramEnd"/>
      <w:r w:rsidRPr="00584429">
        <w:rPr>
          <w:rFonts w:ascii="Times New Roman" w:eastAsia="Times New Roman" w:hAnsi="Times New Roman" w:cs="Times New Roman"/>
          <w:sz w:val="28"/>
          <w:szCs w:val="28"/>
          <w:lang w:eastAsia="ru-RU"/>
        </w:rPr>
        <w:t xml:space="preserve"> стендах, расположенных в здании и на территории учреждения, на </w:t>
      </w:r>
      <w:r w:rsidRPr="00584429">
        <w:rPr>
          <w:rFonts w:ascii="Times New Roman" w:eastAsia="Times New Roman" w:hAnsi="Times New Roman" w:cs="Times New Roman"/>
          <w:sz w:val="28"/>
          <w:szCs w:val="28"/>
          <w:lang w:eastAsia="ru-RU"/>
        </w:rPr>
        <w:lastRenderedPageBreak/>
        <w:t>официальном сайте учреждения в информационно-телекоммуникационной сети Интернет.</w:t>
      </w:r>
    </w:p>
    <w:p w:rsidR="008D2C85" w:rsidRPr="00584429" w:rsidRDefault="008D2C85" w:rsidP="00584429">
      <w:pPr>
        <w:spacing w:after="0" w:line="240" w:lineRule="auto"/>
        <w:ind w:firstLine="567"/>
        <w:jc w:val="both"/>
        <w:rPr>
          <w:rFonts w:ascii="Times New Roman" w:eastAsia="Times New Roman" w:hAnsi="Times New Roman" w:cs="Times New Roman"/>
          <w:sz w:val="28"/>
          <w:szCs w:val="28"/>
          <w:lang w:eastAsia="ru-RU"/>
        </w:rPr>
      </w:pPr>
    </w:p>
    <w:p w:rsidR="008D2C85" w:rsidRPr="008D2C85" w:rsidRDefault="009D22AA" w:rsidP="008D2C85">
      <w:pPr>
        <w:spacing w:after="0" w:line="240" w:lineRule="auto"/>
        <w:jc w:val="center"/>
        <w:rPr>
          <w:rFonts w:ascii="Times New Roman" w:eastAsia="Times New Roman" w:hAnsi="Times New Roman" w:cs="Times New Roman"/>
          <w:b/>
          <w:bCs/>
          <w:sz w:val="28"/>
          <w:szCs w:val="28"/>
          <w:lang w:eastAsia="ru-RU"/>
        </w:rPr>
      </w:pPr>
      <w:r w:rsidRPr="00584429">
        <w:rPr>
          <w:rFonts w:ascii="Times New Roman" w:eastAsia="Times New Roman" w:hAnsi="Times New Roman" w:cs="Times New Roman"/>
          <w:b/>
          <w:bCs/>
          <w:sz w:val="28"/>
          <w:szCs w:val="28"/>
          <w:lang w:val="en-US" w:eastAsia="ru-RU"/>
        </w:rPr>
        <w:t>II</w:t>
      </w:r>
      <w:r w:rsidR="001D326D" w:rsidRPr="00584429">
        <w:rPr>
          <w:rFonts w:ascii="Times New Roman" w:eastAsia="Times New Roman" w:hAnsi="Times New Roman" w:cs="Times New Roman"/>
          <w:b/>
          <w:bCs/>
          <w:sz w:val="28"/>
          <w:szCs w:val="28"/>
          <w:lang w:eastAsia="ru-RU"/>
        </w:rPr>
        <w:t xml:space="preserve">. </w:t>
      </w:r>
      <w:r w:rsidR="00584429">
        <w:rPr>
          <w:rFonts w:ascii="Times New Roman" w:eastAsia="Times New Roman" w:hAnsi="Times New Roman" w:cs="Times New Roman"/>
          <w:b/>
          <w:bCs/>
          <w:sz w:val="28"/>
          <w:szCs w:val="28"/>
          <w:lang w:eastAsia="ru-RU"/>
        </w:rPr>
        <w:t>Организация пропускного режима в здании учреждения</w:t>
      </w:r>
      <w:r w:rsidR="001D326D" w:rsidRPr="00584429">
        <w:rPr>
          <w:rFonts w:ascii="Times New Roman" w:eastAsia="Times New Roman" w:hAnsi="Times New Roman" w:cs="Times New Roman"/>
          <w:b/>
          <w:bCs/>
          <w:sz w:val="28"/>
          <w:szCs w:val="28"/>
          <w:lang w:eastAsia="ru-RU"/>
        </w:rPr>
        <w:t>. </w:t>
      </w:r>
    </w:p>
    <w:p w:rsidR="00450385" w:rsidRPr="00450385" w:rsidRDefault="00450385" w:rsidP="00584429">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8. Лицом, ответственным за пропускной режим, в целях контроля входа (выхода) посетителей ведется журнал регистрации посетителей.</w:t>
      </w:r>
    </w:p>
    <w:p w:rsidR="00450385" w:rsidRPr="00450385" w:rsidRDefault="00450385" w:rsidP="00584429">
      <w:pPr>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bCs/>
          <w:sz w:val="28"/>
          <w:szCs w:val="28"/>
          <w:lang w:eastAsia="ru-RU"/>
        </w:rPr>
        <w:t xml:space="preserve">9. Лицом, ответственным за пропускной режим, в целях  </w:t>
      </w:r>
      <w:r w:rsidRPr="00450385">
        <w:rPr>
          <w:rFonts w:ascii="Times New Roman" w:eastAsia="Times New Roman" w:hAnsi="Times New Roman" w:cs="Times New Roman"/>
          <w:sz w:val="28"/>
          <w:szCs w:val="28"/>
          <w:lang w:eastAsia="ru-RU"/>
        </w:rPr>
        <w:t>недопущения проноса в здание учреждения предметов, представляющих опасность для окружающих (холодное и огнестрельное оружие, боеприпасы, взрывчатые вещества, взрывные устройства и иные предметы, использование которых</w:t>
      </w:r>
      <w:r w:rsidR="009D22AA" w:rsidRPr="00584429">
        <w:rPr>
          <w:rFonts w:ascii="Times New Roman" w:eastAsia="Times New Roman" w:hAnsi="Times New Roman" w:cs="Times New Roman"/>
          <w:sz w:val="28"/>
          <w:szCs w:val="28"/>
          <w:lang w:eastAsia="ru-RU"/>
        </w:rPr>
        <w:t xml:space="preserve"> может представлять опасность),</w:t>
      </w:r>
      <w:r w:rsidRPr="00450385">
        <w:rPr>
          <w:rFonts w:ascii="Times New Roman" w:eastAsia="Times New Roman" w:hAnsi="Times New Roman" w:cs="Times New Roman"/>
          <w:sz w:val="28"/>
          <w:szCs w:val="28"/>
          <w:lang w:eastAsia="ru-RU"/>
        </w:rPr>
        <w:t xml:space="preserve"> при наличии в учреждении может </w:t>
      </w:r>
      <w:r w:rsidRPr="00450385">
        <w:rPr>
          <w:rFonts w:ascii="Times New Roman" w:eastAsia="Times New Roman" w:hAnsi="Times New Roman" w:cs="Times New Roman"/>
          <w:bCs/>
          <w:sz w:val="28"/>
          <w:szCs w:val="28"/>
          <w:lang w:eastAsia="ru-RU"/>
        </w:rPr>
        <w:t xml:space="preserve">применяться переносной и (или) стационарный </w:t>
      </w:r>
      <w:proofErr w:type="spellStart"/>
      <w:r w:rsidRPr="00450385">
        <w:rPr>
          <w:rFonts w:ascii="Times New Roman" w:eastAsia="Times New Roman" w:hAnsi="Times New Roman" w:cs="Times New Roman"/>
          <w:bCs/>
          <w:sz w:val="28"/>
          <w:szCs w:val="28"/>
          <w:lang w:eastAsia="ru-RU"/>
        </w:rPr>
        <w:t>металлодетектор</w:t>
      </w:r>
      <w:proofErr w:type="spellEnd"/>
      <w:r w:rsidRPr="00450385">
        <w:rPr>
          <w:rFonts w:ascii="Times New Roman" w:eastAsia="Times New Roman" w:hAnsi="Times New Roman" w:cs="Times New Roman"/>
          <w:bCs/>
          <w:sz w:val="28"/>
          <w:szCs w:val="28"/>
          <w:lang w:eastAsia="ru-RU"/>
        </w:rPr>
        <w:t>.</w:t>
      </w:r>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10. Вход обучающихся в учреждение на учебные занятия осуществляется без записи в журнале регистрации посетителей, при наличии в учреждении системы контроля и управления доступом по предъявлении идентификатора – электронной карты.</w:t>
      </w:r>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50385">
        <w:rPr>
          <w:rFonts w:ascii="Times New Roman" w:eastAsia="Times New Roman" w:hAnsi="Times New Roman" w:cs="Times New Roman"/>
          <w:sz w:val="28"/>
          <w:szCs w:val="28"/>
          <w:lang w:eastAsia="ru-RU"/>
        </w:rPr>
        <w:t>Во внеурочное время для посещения дополнительных занятий обучающиеся пропускаются в учреждение по списку, составленному руководителем дополнительных занятий.</w:t>
      </w:r>
      <w:proofErr w:type="gramEnd"/>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11. Вход работников учреждения осуществляется по предъявлении пропускного документа по форме, установленной руководителем учреждения, при наличии в учреждении системы контроля и управления доступом по предъявлении идентификатора – электронной карты.</w:t>
      </w:r>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 xml:space="preserve">12. </w:t>
      </w:r>
      <w:proofErr w:type="gramStart"/>
      <w:r w:rsidRPr="00450385">
        <w:rPr>
          <w:rFonts w:ascii="Times New Roman" w:eastAsia="Times New Roman" w:hAnsi="Times New Roman" w:cs="Times New Roman"/>
          <w:sz w:val="28"/>
          <w:szCs w:val="28"/>
          <w:lang w:eastAsia="ru-RU"/>
        </w:rPr>
        <w:t>Представители органов государственного контроля (надзора), муниципального контроля при осуществлении государственного                контроля (надзора), муниципального контроля за деятельностью учреждения осуществляют вход в учреждение на основании служебного удостоверения с предъявлением руководителю учреждения или иному должностному лицу учреждения, уполномоченному руководителем, заверенных печатью копий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w:t>
      </w:r>
      <w:proofErr w:type="gramEnd"/>
    </w:p>
    <w:p w:rsidR="00450385" w:rsidRPr="00450385" w:rsidRDefault="00450385" w:rsidP="0058442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Представители средств массовой информации при осуществлении профессиональной деятельности осуществляют вход в учреждение на основании редакционного удостоверения или иного документа, удостоверяющего личность и полномочия журналиста, с предъявлением руководителю учреждения или иному должностному лицу учреждения, уполномоченному руководителем, редакционного задания.</w:t>
      </w:r>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Представители правоохранительных органов при осуществлении профессиональной деятельности осуществляют вход в учреждение на основании служебного удостоверения.</w:t>
      </w:r>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Иные посетители осуществляют вход в учреждение на основании паспорта или иного документа, удостоверяющего личность.</w:t>
      </w:r>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Лицо, ответственное за пропускной режим, фиксирует в журнале регистрации посетителей данные документа, удостоверяющего личность посетителя, цель посещения учреждения, время прибытия, время убытия.</w:t>
      </w:r>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 xml:space="preserve">После записи указанных данных в журнале регистрации посетители перемещаются по зданию учреждения в сопровождении руководителя </w:t>
      </w:r>
      <w:r w:rsidRPr="00450385">
        <w:rPr>
          <w:rFonts w:ascii="Times New Roman" w:eastAsia="Times New Roman" w:hAnsi="Times New Roman" w:cs="Times New Roman"/>
          <w:sz w:val="28"/>
          <w:szCs w:val="28"/>
          <w:lang w:eastAsia="ru-RU"/>
        </w:rPr>
        <w:lastRenderedPageBreak/>
        <w:t>учреждения и (или) работника учреждения, уполномоченного приказом руководителя учреждения на сопровождение посетителей.</w:t>
      </w:r>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 xml:space="preserve">13. </w:t>
      </w:r>
      <w:proofErr w:type="gramStart"/>
      <w:r w:rsidRPr="00450385">
        <w:rPr>
          <w:rFonts w:ascii="Times New Roman" w:eastAsia="Times New Roman" w:hAnsi="Times New Roman" w:cs="Times New Roman"/>
          <w:sz w:val="28"/>
          <w:szCs w:val="28"/>
          <w:lang w:eastAsia="ru-RU"/>
        </w:rPr>
        <w:t>Вход посетителей на классные собрания, открытые мероприятия учреждения осуществляется на основании локального нормативного акта учреждения о проведении мероприятия по списку, составленному классным руководителем, работником, ответственным за открытое мероприятие, при предъявлении паспорта или иного документа, удостоверяющего личность посетителя, без регистрации данных в журнале учета посетителей, в присутствии классного руководителя, работника, ответственного за открытое мероприятие, или лица, ответственного за пропускной режим.</w:t>
      </w:r>
      <w:proofErr w:type="gramEnd"/>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 xml:space="preserve">14. </w:t>
      </w:r>
      <w:proofErr w:type="gramStart"/>
      <w:r w:rsidRPr="00450385">
        <w:rPr>
          <w:rFonts w:ascii="Times New Roman" w:eastAsia="Times New Roman" w:hAnsi="Times New Roman" w:cs="Times New Roman"/>
          <w:sz w:val="28"/>
          <w:szCs w:val="28"/>
          <w:lang w:eastAsia="ru-RU"/>
        </w:rPr>
        <w:t>При выполнении в учреждении строительных и ремонтных работ вход рабочих в учреждение осуществляется по списку, составленному подрядной организацией, без записи в журнале учета регистрации посетителей при предъявлении пропускного документа, выданного учреждением, в котором содержатся данные о работнике, его фамилия, имя, отчество, наименование подрядной организации, срок действия пропуска, фотография работника, заверенная печатью учреждения.</w:t>
      </w:r>
      <w:proofErr w:type="gramEnd"/>
    </w:p>
    <w:p w:rsidR="00450385" w:rsidRPr="00450385"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51"/>
      <w:bookmarkEnd w:id="1"/>
      <w:r w:rsidRPr="00450385">
        <w:rPr>
          <w:rFonts w:ascii="Times New Roman" w:eastAsia="Times New Roman" w:hAnsi="Times New Roman" w:cs="Times New Roman"/>
          <w:sz w:val="28"/>
          <w:szCs w:val="28"/>
          <w:lang w:eastAsia="ru-RU"/>
        </w:rPr>
        <w:t>15. При несоблюдении посетителем пропускного режима в здании учреждения лицо, ответственное за пропускной режим, незамедлительно информирует руководителя учреждения и действует по его указаниям либо применяет устройство тревожной сигнализации с целью вызова сотрудников охранной организации.</w:t>
      </w:r>
    </w:p>
    <w:p w:rsidR="00450385" w:rsidRPr="00584429" w:rsidRDefault="00450385"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0385">
        <w:rPr>
          <w:rFonts w:ascii="Times New Roman" w:eastAsia="Times New Roman" w:hAnsi="Times New Roman" w:cs="Times New Roman"/>
          <w:sz w:val="28"/>
          <w:szCs w:val="28"/>
          <w:lang w:eastAsia="ru-RU"/>
        </w:rPr>
        <w:t>16. Лицо, ответственное за пропускной режим, периодически, не менее двух раз в течение рабочего времени, осуществляет осмотр помещений учреждения на предмет выявления посторонних и подозрительных предметов.</w:t>
      </w:r>
    </w:p>
    <w:p w:rsidR="009D22AA" w:rsidRPr="00450385" w:rsidRDefault="009D22AA"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D22AA" w:rsidRPr="009D22AA" w:rsidRDefault="009D22AA" w:rsidP="00584429">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9D22AA">
        <w:rPr>
          <w:rFonts w:ascii="Times New Roman" w:eastAsia="Times New Roman" w:hAnsi="Times New Roman" w:cs="Times New Roman"/>
          <w:b/>
          <w:sz w:val="28"/>
          <w:szCs w:val="28"/>
          <w:lang w:eastAsia="ru-RU"/>
        </w:rPr>
        <w:t>III. Организация пропускного режима для автотранспорта</w:t>
      </w:r>
    </w:p>
    <w:p w:rsidR="009D22AA" w:rsidRPr="009D22AA" w:rsidRDefault="009D22AA" w:rsidP="008D2C8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22AA">
        <w:rPr>
          <w:rFonts w:ascii="Times New Roman" w:eastAsia="Times New Roman" w:hAnsi="Times New Roman" w:cs="Times New Roman"/>
          <w:b/>
          <w:sz w:val="28"/>
          <w:szCs w:val="28"/>
          <w:lang w:eastAsia="ru-RU"/>
        </w:rPr>
        <w:t>на территории учреждения</w:t>
      </w:r>
    </w:p>
    <w:p w:rsidR="009D22AA" w:rsidRPr="009D22AA" w:rsidRDefault="009D22AA"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17. Учреждение обеспечивает контроль доступа автотранспорта на территорию учреждения.</w:t>
      </w:r>
    </w:p>
    <w:p w:rsidR="009D22AA" w:rsidRPr="009D22AA" w:rsidRDefault="009D22AA"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18. Приказом руководителя учреждения утверждается список автотранспорта, которому в служебных целях разрешен доступ на территорию учреждения.</w:t>
      </w:r>
    </w:p>
    <w:p w:rsidR="009D22AA" w:rsidRPr="009D22AA" w:rsidRDefault="009D22AA"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19. Стоянка личного автотранспорта на территории учреждения запрещается.</w:t>
      </w:r>
    </w:p>
    <w:p w:rsidR="009D22AA" w:rsidRPr="009D22AA" w:rsidRDefault="009D22AA"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20. После окончания рабочего дня, в выходные, праздничные дни, в ночное время допускается въезд на территорию учреждения только специализированного автотранспорта оперативных служб.</w:t>
      </w:r>
    </w:p>
    <w:p w:rsidR="009D22AA" w:rsidRPr="009D22AA" w:rsidRDefault="009D22AA" w:rsidP="0058442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 xml:space="preserve">21. При несоблюдении пропускного режима для автотранспорта на территории учреждения лицо, ответственное за пропускной режим, действует в порядке, предусмотренном </w:t>
      </w:r>
      <w:hyperlink w:anchor="Par51" w:history="1">
        <w:r w:rsidRPr="009D22AA">
          <w:rPr>
            <w:rFonts w:ascii="Times New Roman" w:eastAsia="Times New Roman" w:hAnsi="Times New Roman" w:cs="Times New Roman"/>
            <w:sz w:val="28"/>
            <w:szCs w:val="28"/>
            <w:lang w:eastAsia="ru-RU"/>
          </w:rPr>
          <w:t>пунктом 1</w:t>
        </w:r>
      </w:hyperlink>
      <w:r w:rsidRPr="009D22AA">
        <w:rPr>
          <w:rFonts w:ascii="Times New Roman" w:eastAsia="Times New Roman" w:hAnsi="Times New Roman" w:cs="Times New Roman"/>
          <w:sz w:val="28"/>
          <w:szCs w:val="28"/>
          <w:lang w:eastAsia="ru-RU"/>
        </w:rPr>
        <w:t>5 настоящего Положения.</w:t>
      </w:r>
    </w:p>
    <w:p w:rsidR="009D22AA" w:rsidRPr="009D22AA" w:rsidRDefault="009D22AA" w:rsidP="00584429">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9D22AA" w:rsidRPr="009D22AA" w:rsidRDefault="009D22AA" w:rsidP="0058442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22AA">
        <w:rPr>
          <w:rFonts w:ascii="Times New Roman" w:eastAsia="Times New Roman" w:hAnsi="Times New Roman" w:cs="Times New Roman"/>
          <w:b/>
          <w:sz w:val="28"/>
          <w:szCs w:val="28"/>
          <w:lang w:eastAsia="ru-RU"/>
        </w:rPr>
        <w:t>IV. Организация пропускного режима граждан</w:t>
      </w:r>
    </w:p>
    <w:p w:rsidR="009D22AA" w:rsidRPr="009D22AA" w:rsidRDefault="009D22AA" w:rsidP="008D2C8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D22AA">
        <w:rPr>
          <w:rFonts w:ascii="Times New Roman" w:eastAsia="Times New Roman" w:hAnsi="Times New Roman" w:cs="Times New Roman"/>
          <w:b/>
          <w:sz w:val="28"/>
          <w:szCs w:val="28"/>
          <w:lang w:eastAsia="ru-RU"/>
        </w:rPr>
        <w:t>на территорию учреждения</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 xml:space="preserve">22. Учреждение, в свободное от уставной образовательной деятельности время, в том числе в каникулярные, выходные и праздничные дни, до 22:00 предоставляет возможность доступа граждан на территорию учреждения в целях организации их досуга, прогулок, занятий физической культурой и </w:t>
      </w:r>
      <w:r w:rsidRPr="009D22AA">
        <w:rPr>
          <w:rFonts w:ascii="Times New Roman" w:eastAsia="Times New Roman" w:hAnsi="Times New Roman" w:cs="Times New Roman"/>
          <w:sz w:val="28"/>
          <w:szCs w:val="28"/>
          <w:lang w:eastAsia="ru-RU"/>
        </w:rPr>
        <w:lastRenderedPageBreak/>
        <w:t>спортом.</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D22AA">
        <w:rPr>
          <w:rFonts w:ascii="Times New Roman" w:eastAsia="Calibri" w:hAnsi="Times New Roman" w:cs="Times New Roman"/>
          <w:sz w:val="28"/>
          <w:szCs w:val="28"/>
        </w:rPr>
        <w:t>2</w:t>
      </w:r>
      <w:r w:rsidR="00584429" w:rsidRPr="00584429">
        <w:rPr>
          <w:rFonts w:ascii="Times New Roman" w:eastAsia="Calibri" w:hAnsi="Times New Roman" w:cs="Times New Roman"/>
          <w:sz w:val="28"/>
          <w:szCs w:val="28"/>
        </w:rPr>
        <w:t>3</w:t>
      </w:r>
      <w:r w:rsidRPr="009D22AA">
        <w:rPr>
          <w:rFonts w:ascii="Times New Roman" w:eastAsia="Calibri" w:hAnsi="Times New Roman" w:cs="Times New Roman"/>
          <w:sz w:val="28"/>
          <w:szCs w:val="28"/>
        </w:rPr>
        <w:t>. На территории учреждения гражданам запрещается:</w:t>
      </w:r>
    </w:p>
    <w:p w:rsidR="009D22AA" w:rsidRPr="009D22AA" w:rsidRDefault="009D22AA" w:rsidP="0058442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9D22AA">
        <w:rPr>
          <w:rFonts w:ascii="Times New Roman" w:eastAsia="Times New Roman" w:hAnsi="Times New Roman" w:cs="Times New Roman"/>
          <w:bCs/>
          <w:sz w:val="28"/>
          <w:szCs w:val="28"/>
          <w:lang w:eastAsia="ru-RU"/>
        </w:rPr>
        <w:t xml:space="preserve">проносить, употреблять алкогольную и спиртосодержащую продукцию, наркотические средства, </w:t>
      </w:r>
      <w:hyperlink r:id="rId6" w:history="1">
        <w:r w:rsidRPr="009D22AA">
          <w:rPr>
            <w:rFonts w:ascii="Times New Roman" w:eastAsia="Times New Roman" w:hAnsi="Times New Roman" w:cs="Times New Roman"/>
            <w:bCs/>
            <w:sz w:val="28"/>
            <w:szCs w:val="28"/>
            <w:lang w:eastAsia="ru-RU"/>
          </w:rPr>
          <w:t>психотропные веществ</w:t>
        </w:r>
      </w:hyperlink>
      <w:r w:rsidRPr="009D22AA">
        <w:rPr>
          <w:rFonts w:ascii="Times New Roman" w:eastAsia="Times New Roman" w:hAnsi="Times New Roman" w:cs="Times New Roman"/>
          <w:bCs/>
          <w:sz w:val="28"/>
          <w:szCs w:val="28"/>
          <w:lang w:eastAsia="ru-RU"/>
        </w:rPr>
        <w:t xml:space="preserve">а или их </w:t>
      </w:r>
      <w:hyperlink r:id="rId7" w:history="1">
        <w:r w:rsidRPr="009D22AA">
          <w:rPr>
            <w:rFonts w:ascii="Times New Roman" w:eastAsia="Times New Roman" w:hAnsi="Times New Roman" w:cs="Times New Roman"/>
            <w:bCs/>
            <w:sz w:val="28"/>
            <w:szCs w:val="28"/>
            <w:lang w:eastAsia="ru-RU"/>
          </w:rPr>
          <w:t>аналог</w:t>
        </w:r>
      </w:hyperlink>
      <w:r w:rsidRPr="009D22AA">
        <w:rPr>
          <w:rFonts w:ascii="Times New Roman" w:eastAsia="Times New Roman" w:hAnsi="Times New Roman" w:cs="Times New Roman"/>
          <w:bCs/>
          <w:sz w:val="28"/>
          <w:szCs w:val="28"/>
          <w:lang w:eastAsia="ru-RU"/>
        </w:rPr>
        <w:t>и;</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rPr>
      </w:pPr>
      <w:r w:rsidRPr="009D22AA">
        <w:rPr>
          <w:rFonts w:ascii="Times New Roman" w:eastAsia="Calibri" w:hAnsi="Times New Roman" w:cs="Times New Roman"/>
          <w:bCs/>
          <w:sz w:val="28"/>
          <w:szCs w:val="28"/>
        </w:rPr>
        <w:t xml:space="preserve">находиться в состоянии алкогольного или наркотического опьянения; </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bCs/>
          <w:sz w:val="28"/>
          <w:szCs w:val="28"/>
        </w:rPr>
      </w:pPr>
      <w:r w:rsidRPr="009D22AA">
        <w:rPr>
          <w:rFonts w:ascii="Times New Roman" w:eastAsia="Times New Roman" w:hAnsi="Times New Roman" w:cs="Times New Roman"/>
          <w:bCs/>
          <w:sz w:val="28"/>
          <w:szCs w:val="28"/>
          <w:lang w:eastAsia="ru-RU"/>
        </w:rPr>
        <w:t>курить</w:t>
      </w:r>
      <w:r w:rsidRPr="009D22AA">
        <w:rPr>
          <w:rFonts w:ascii="Times New Roman" w:eastAsia="Calibri" w:hAnsi="Times New Roman" w:cs="Times New Roman"/>
          <w:bCs/>
          <w:sz w:val="28"/>
          <w:szCs w:val="28"/>
        </w:rPr>
        <w:t xml:space="preserve"> табак,  использовать электронные сигареты или их аналоги;</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D22AA">
        <w:rPr>
          <w:rFonts w:ascii="Times New Roman" w:eastAsia="Calibri" w:hAnsi="Times New Roman" w:cs="Times New Roman"/>
          <w:bCs/>
          <w:sz w:val="28"/>
          <w:szCs w:val="28"/>
        </w:rPr>
        <w:t xml:space="preserve">проносить, использовать </w:t>
      </w:r>
      <w:r w:rsidRPr="009D22AA">
        <w:rPr>
          <w:rFonts w:ascii="Times New Roman" w:eastAsia="Calibri" w:hAnsi="Times New Roman" w:cs="Times New Roman"/>
          <w:sz w:val="28"/>
          <w:szCs w:val="28"/>
        </w:rPr>
        <w:t xml:space="preserve">холодное, огнестрельное оружие и боеприпасы, пневматические винтовки и пистолеты; имитаторы оружия, электрошоковые устройства; газовое оружие, аэрозольные распылители и оружие самообороны; взрывчатые вещества, взрывные устройства, пиротехнические средства и иные опасные для окружающих предметы и вещества; </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D22AA">
        <w:rPr>
          <w:rFonts w:ascii="Times New Roman" w:eastAsia="Calibri" w:hAnsi="Times New Roman" w:cs="Times New Roman"/>
          <w:sz w:val="28"/>
          <w:szCs w:val="28"/>
        </w:rPr>
        <w:t>нарушать общественный порядок, выражаться нецензурной бранью;</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D22AA">
        <w:rPr>
          <w:rFonts w:ascii="Times New Roman" w:eastAsia="Calibri" w:hAnsi="Times New Roman" w:cs="Times New Roman"/>
          <w:sz w:val="28"/>
          <w:szCs w:val="28"/>
        </w:rPr>
        <w:t>выгуливать животных;</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rPr>
      </w:pPr>
      <w:r w:rsidRPr="009D22AA">
        <w:rPr>
          <w:rFonts w:ascii="Times New Roman" w:eastAsia="Calibri" w:hAnsi="Times New Roman" w:cs="Times New Roman"/>
          <w:sz w:val="28"/>
          <w:szCs w:val="28"/>
        </w:rPr>
        <w:t>осквернять здания или иные сооружения, уничтожать или повреждать имущество учреждения, элементы благоустройства и озеленения его территории;</w:t>
      </w:r>
    </w:p>
    <w:p w:rsidR="009D22AA" w:rsidRPr="009D22AA" w:rsidRDefault="009D22AA" w:rsidP="00584429">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нарушать требования пожарной безопасности;</w:t>
      </w:r>
    </w:p>
    <w:p w:rsidR="009D22AA" w:rsidRPr="009D22AA" w:rsidRDefault="009D22AA" w:rsidP="00584429">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выбрасывать мусор не в специально отведенных для этого местах;</w:t>
      </w:r>
    </w:p>
    <w:p w:rsidR="009D22AA" w:rsidRPr="009D22AA" w:rsidRDefault="009D22AA" w:rsidP="00584429">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находиться после 22:00.</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2</w:t>
      </w:r>
      <w:r w:rsidR="008D2C85">
        <w:rPr>
          <w:rFonts w:ascii="Times New Roman" w:eastAsia="Times New Roman" w:hAnsi="Times New Roman" w:cs="Times New Roman"/>
          <w:sz w:val="28"/>
          <w:szCs w:val="28"/>
          <w:lang w:eastAsia="ru-RU"/>
        </w:rPr>
        <w:t>4</w:t>
      </w:r>
      <w:r w:rsidRPr="009D22AA">
        <w:rPr>
          <w:rFonts w:ascii="Times New Roman" w:eastAsia="Times New Roman" w:hAnsi="Times New Roman" w:cs="Times New Roman"/>
          <w:sz w:val="28"/>
          <w:szCs w:val="28"/>
          <w:lang w:eastAsia="ru-RU"/>
        </w:rPr>
        <w:t>. Доступ граждан на территорию учреждения может быть органичен на время проведения мероприятий учреждения, предусмотренных учебным планом и планом воспитательной работы, а также на время осуществления ремонтных, строительных, профилактических работ, благоустройства и озеленения территории.</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2</w:t>
      </w:r>
      <w:r w:rsidR="008D2C85">
        <w:rPr>
          <w:rFonts w:ascii="Times New Roman" w:eastAsia="Times New Roman" w:hAnsi="Times New Roman" w:cs="Times New Roman"/>
          <w:sz w:val="28"/>
          <w:szCs w:val="28"/>
          <w:lang w:eastAsia="ru-RU"/>
        </w:rPr>
        <w:t>5</w:t>
      </w:r>
      <w:r w:rsidRPr="009D22AA">
        <w:rPr>
          <w:rFonts w:ascii="Times New Roman" w:eastAsia="Times New Roman" w:hAnsi="Times New Roman" w:cs="Times New Roman"/>
          <w:sz w:val="28"/>
          <w:szCs w:val="28"/>
          <w:lang w:eastAsia="ru-RU"/>
        </w:rPr>
        <w:t>. Учреждение ограничивает свободный доступ граждан на территорию в соответствии с установленным графиком посещения.</w:t>
      </w:r>
    </w:p>
    <w:p w:rsidR="009D22AA" w:rsidRPr="009D22AA" w:rsidRDefault="009D22AA" w:rsidP="0058442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22AA">
        <w:rPr>
          <w:rFonts w:ascii="Times New Roman" w:eastAsia="Times New Roman" w:hAnsi="Times New Roman" w:cs="Times New Roman"/>
          <w:sz w:val="28"/>
          <w:szCs w:val="28"/>
          <w:lang w:eastAsia="ru-RU"/>
        </w:rPr>
        <w:t>2</w:t>
      </w:r>
      <w:r w:rsidR="008D2C85">
        <w:rPr>
          <w:rFonts w:ascii="Times New Roman" w:eastAsia="Times New Roman" w:hAnsi="Times New Roman" w:cs="Times New Roman"/>
          <w:sz w:val="28"/>
          <w:szCs w:val="28"/>
          <w:lang w:eastAsia="ru-RU"/>
        </w:rPr>
        <w:t>6</w:t>
      </w:r>
      <w:r w:rsidRPr="009D22AA">
        <w:rPr>
          <w:rFonts w:ascii="Times New Roman" w:eastAsia="Times New Roman" w:hAnsi="Times New Roman" w:cs="Times New Roman"/>
          <w:sz w:val="28"/>
          <w:szCs w:val="28"/>
          <w:lang w:eastAsia="ru-RU"/>
        </w:rPr>
        <w:t>. При несоблюдении пропускного режима граждан на территорию учреждения лицо, ответственное за пропускной режим, действует  в порядке, предусмотренном пунктом 15 настоящего Положения.</w:t>
      </w:r>
    </w:p>
    <w:p w:rsidR="001D326D" w:rsidRPr="00584429" w:rsidRDefault="001D326D" w:rsidP="001D326D">
      <w:pPr>
        <w:spacing w:before="100" w:beforeAutospacing="1" w:after="100" w:afterAutospacing="1" w:line="240" w:lineRule="auto"/>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 </w:t>
      </w:r>
    </w:p>
    <w:p w:rsidR="001D326D" w:rsidRPr="00584429" w:rsidRDefault="001D326D" w:rsidP="001D326D">
      <w:pPr>
        <w:spacing w:before="100" w:beforeAutospacing="1" w:after="100" w:afterAutospacing="1" w:line="240" w:lineRule="auto"/>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 </w:t>
      </w:r>
    </w:p>
    <w:p w:rsidR="001D326D" w:rsidRPr="00584429" w:rsidRDefault="001D326D" w:rsidP="001D326D">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 </w:t>
      </w:r>
    </w:p>
    <w:p w:rsidR="001D326D" w:rsidRPr="00584429" w:rsidRDefault="001D326D" w:rsidP="001D326D">
      <w:pPr>
        <w:spacing w:after="0" w:line="240" w:lineRule="auto"/>
        <w:rPr>
          <w:rFonts w:ascii="Times New Roman" w:eastAsia="Times New Roman" w:hAnsi="Times New Roman" w:cs="Times New Roman"/>
          <w:sz w:val="28"/>
          <w:szCs w:val="28"/>
          <w:lang w:eastAsia="ru-RU"/>
        </w:rPr>
      </w:pPr>
      <w:r w:rsidRPr="00584429">
        <w:rPr>
          <w:rFonts w:ascii="Times New Roman" w:eastAsia="Times New Roman" w:hAnsi="Times New Roman" w:cs="Times New Roman"/>
          <w:sz w:val="28"/>
          <w:szCs w:val="28"/>
          <w:lang w:eastAsia="ru-RU"/>
        </w:rPr>
        <w:t> </w:t>
      </w:r>
    </w:p>
    <w:p w:rsidR="007C4E58" w:rsidRPr="00584429" w:rsidRDefault="007C4E58" w:rsidP="001D326D">
      <w:pPr>
        <w:rPr>
          <w:rFonts w:ascii="Times New Roman" w:hAnsi="Times New Roman" w:cs="Times New Roman"/>
          <w:sz w:val="28"/>
          <w:szCs w:val="28"/>
        </w:rPr>
      </w:pPr>
    </w:p>
    <w:sectPr w:rsidR="007C4E58" w:rsidRPr="00584429" w:rsidSect="0076006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73DB"/>
    <w:multiLevelType w:val="multilevel"/>
    <w:tmpl w:val="E9480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BB531A"/>
    <w:multiLevelType w:val="multilevel"/>
    <w:tmpl w:val="B9F2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B14FF"/>
    <w:multiLevelType w:val="hybridMultilevel"/>
    <w:tmpl w:val="5A0612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B6DB9"/>
    <w:multiLevelType w:val="multilevel"/>
    <w:tmpl w:val="60622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051D11"/>
    <w:multiLevelType w:val="multilevel"/>
    <w:tmpl w:val="B656A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2F102B"/>
    <w:multiLevelType w:val="multilevel"/>
    <w:tmpl w:val="E0A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831D4B"/>
    <w:multiLevelType w:val="multilevel"/>
    <w:tmpl w:val="D8B42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5A4F88"/>
    <w:multiLevelType w:val="multilevel"/>
    <w:tmpl w:val="C9AE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09485D"/>
    <w:multiLevelType w:val="multilevel"/>
    <w:tmpl w:val="B3E02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53517E"/>
    <w:multiLevelType w:val="multilevel"/>
    <w:tmpl w:val="20BAF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B446E0"/>
    <w:multiLevelType w:val="hybridMultilevel"/>
    <w:tmpl w:val="94AADDDE"/>
    <w:lvl w:ilvl="0" w:tplc="FD58DCDA">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844F94"/>
    <w:multiLevelType w:val="multilevel"/>
    <w:tmpl w:val="5172D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BC0B4A"/>
    <w:multiLevelType w:val="multilevel"/>
    <w:tmpl w:val="7268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C2B62"/>
    <w:multiLevelType w:val="multilevel"/>
    <w:tmpl w:val="1D20C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FC1C8D"/>
    <w:multiLevelType w:val="multilevel"/>
    <w:tmpl w:val="2AC06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BB321F3"/>
    <w:multiLevelType w:val="multilevel"/>
    <w:tmpl w:val="3BB26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28488F"/>
    <w:multiLevelType w:val="multilevel"/>
    <w:tmpl w:val="A4C8F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316B83"/>
    <w:multiLevelType w:val="hybridMultilevel"/>
    <w:tmpl w:val="D6EA645A"/>
    <w:lvl w:ilvl="0" w:tplc="577ED4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DC4219"/>
    <w:multiLevelType w:val="multilevel"/>
    <w:tmpl w:val="1BD0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37197F"/>
    <w:multiLevelType w:val="hybridMultilevel"/>
    <w:tmpl w:val="C03C5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CC4370"/>
    <w:multiLevelType w:val="multilevel"/>
    <w:tmpl w:val="ADFE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91446C"/>
    <w:multiLevelType w:val="multilevel"/>
    <w:tmpl w:val="70F6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B9F247F"/>
    <w:multiLevelType w:val="multilevel"/>
    <w:tmpl w:val="AC907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AB58D0"/>
    <w:multiLevelType w:val="multilevel"/>
    <w:tmpl w:val="F4EC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0811E9"/>
    <w:multiLevelType w:val="multilevel"/>
    <w:tmpl w:val="88826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1A3BEE"/>
    <w:multiLevelType w:val="multilevel"/>
    <w:tmpl w:val="A906D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B75310"/>
    <w:multiLevelType w:val="multilevel"/>
    <w:tmpl w:val="824C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EE051B"/>
    <w:multiLevelType w:val="multilevel"/>
    <w:tmpl w:val="3E98D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6651D7"/>
    <w:multiLevelType w:val="multilevel"/>
    <w:tmpl w:val="F14EE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7129D3"/>
    <w:multiLevelType w:val="multilevel"/>
    <w:tmpl w:val="7EFC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CD06DA"/>
    <w:multiLevelType w:val="multilevel"/>
    <w:tmpl w:val="F00E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3415F2B"/>
    <w:multiLevelType w:val="multilevel"/>
    <w:tmpl w:val="924A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B10941"/>
    <w:multiLevelType w:val="multilevel"/>
    <w:tmpl w:val="89D4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4047E0"/>
    <w:multiLevelType w:val="multilevel"/>
    <w:tmpl w:val="53FA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F083889"/>
    <w:multiLevelType w:val="multilevel"/>
    <w:tmpl w:val="2258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0"/>
  </w:num>
  <w:num w:numId="3">
    <w:abstractNumId w:val="12"/>
  </w:num>
  <w:num w:numId="4">
    <w:abstractNumId w:val="33"/>
  </w:num>
  <w:num w:numId="5">
    <w:abstractNumId w:val="16"/>
  </w:num>
  <w:num w:numId="6">
    <w:abstractNumId w:val="1"/>
  </w:num>
  <w:num w:numId="7">
    <w:abstractNumId w:val="31"/>
  </w:num>
  <w:num w:numId="8">
    <w:abstractNumId w:val="23"/>
  </w:num>
  <w:num w:numId="9">
    <w:abstractNumId w:val="32"/>
  </w:num>
  <w:num w:numId="10">
    <w:abstractNumId w:val="11"/>
  </w:num>
  <w:num w:numId="11">
    <w:abstractNumId w:val="29"/>
  </w:num>
  <w:num w:numId="12">
    <w:abstractNumId w:val="5"/>
  </w:num>
  <w:num w:numId="13">
    <w:abstractNumId w:val="7"/>
  </w:num>
  <w:num w:numId="14">
    <w:abstractNumId w:val="13"/>
  </w:num>
  <w:num w:numId="15">
    <w:abstractNumId w:val="0"/>
  </w:num>
  <w:num w:numId="16">
    <w:abstractNumId w:val="28"/>
  </w:num>
  <w:num w:numId="17">
    <w:abstractNumId w:val="8"/>
  </w:num>
  <w:num w:numId="18">
    <w:abstractNumId w:val="25"/>
  </w:num>
  <w:num w:numId="19">
    <w:abstractNumId w:val="14"/>
  </w:num>
  <w:num w:numId="20">
    <w:abstractNumId w:val="18"/>
  </w:num>
  <w:num w:numId="21">
    <w:abstractNumId w:val="26"/>
  </w:num>
  <w:num w:numId="22">
    <w:abstractNumId w:val="9"/>
  </w:num>
  <w:num w:numId="23">
    <w:abstractNumId w:val="20"/>
  </w:num>
  <w:num w:numId="24">
    <w:abstractNumId w:val="6"/>
  </w:num>
  <w:num w:numId="25">
    <w:abstractNumId w:val="3"/>
  </w:num>
  <w:num w:numId="26">
    <w:abstractNumId w:val="22"/>
  </w:num>
  <w:num w:numId="27">
    <w:abstractNumId w:val="21"/>
  </w:num>
  <w:num w:numId="28">
    <w:abstractNumId w:val="24"/>
  </w:num>
  <w:num w:numId="29">
    <w:abstractNumId w:val="27"/>
  </w:num>
  <w:num w:numId="30">
    <w:abstractNumId w:val="15"/>
  </w:num>
  <w:num w:numId="31">
    <w:abstractNumId w:val="34"/>
  </w:num>
  <w:num w:numId="32">
    <w:abstractNumId w:val="19"/>
  </w:num>
  <w:num w:numId="33">
    <w:abstractNumId w:val="10"/>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DB"/>
    <w:rsid w:val="00007D10"/>
    <w:rsid w:val="001D326D"/>
    <w:rsid w:val="002513C9"/>
    <w:rsid w:val="002B5D85"/>
    <w:rsid w:val="002D42B0"/>
    <w:rsid w:val="00392AE4"/>
    <w:rsid w:val="004215DB"/>
    <w:rsid w:val="00450385"/>
    <w:rsid w:val="00481071"/>
    <w:rsid w:val="004F572C"/>
    <w:rsid w:val="00584429"/>
    <w:rsid w:val="00586723"/>
    <w:rsid w:val="00650FE2"/>
    <w:rsid w:val="00654EA7"/>
    <w:rsid w:val="006C558E"/>
    <w:rsid w:val="00715EBA"/>
    <w:rsid w:val="00760061"/>
    <w:rsid w:val="007C3964"/>
    <w:rsid w:val="007C4E58"/>
    <w:rsid w:val="008D2C85"/>
    <w:rsid w:val="009D22AA"/>
    <w:rsid w:val="009D6E6F"/>
    <w:rsid w:val="00A85158"/>
    <w:rsid w:val="00B032A6"/>
    <w:rsid w:val="00B8236B"/>
    <w:rsid w:val="00E543A3"/>
    <w:rsid w:val="00E90BD2"/>
    <w:rsid w:val="00EA4C05"/>
    <w:rsid w:val="00F378D1"/>
    <w:rsid w:val="00F66217"/>
    <w:rsid w:val="00FA4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C39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396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C3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326D"/>
    <w:rPr>
      <w:b/>
      <w:bCs/>
    </w:rPr>
  </w:style>
  <w:style w:type="character" w:styleId="a5">
    <w:name w:val="Emphasis"/>
    <w:basedOn w:val="a0"/>
    <w:uiPriority w:val="20"/>
    <w:qFormat/>
    <w:rsid w:val="001D326D"/>
    <w:rPr>
      <w:i/>
      <w:iCs/>
    </w:rPr>
  </w:style>
  <w:style w:type="character" w:styleId="a6">
    <w:name w:val="Hyperlink"/>
    <w:basedOn w:val="a0"/>
    <w:uiPriority w:val="99"/>
    <w:semiHidden/>
    <w:unhideWhenUsed/>
    <w:rsid w:val="001D326D"/>
    <w:rPr>
      <w:color w:val="0000FF"/>
      <w:u w:val="single"/>
    </w:rPr>
  </w:style>
  <w:style w:type="paragraph" w:styleId="a7">
    <w:name w:val="List Paragraph"/>
    <w:basedOn w:val="a"/>
    <w:uiPriority w:val="34"/>
    <w:qFormat/>
    <w:rsid w:val="00B8236B"/>
    <w:pPr>
      <w:ind w:left="720"/>
      <w:contextualSpacing/>
    </w:pPr>
  </w:style>
  <w:style w:type="paragraph" w:styleId="a8">
    <w:name w:val="Balloon Text"/>
    <w:basedOn w:val="a"/>
    <w:link w:val="a9"/>
    <w:uiPriority w:val="99"/>
    <w:semiHidden/>
    <w:unhideWhenUsed/>
    <w:rsid w:val="00A851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51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7C396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7C396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7C39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326D"/>
    <w:rPr>
      <w:b/>
      <w:bCs/>
    </w:rPr>
  </w:style>
  <w:style w:type="character" w:styleId="a5">
    <w:name w:val="Emphasis"/>
    <w:basedOn w:val="a0"/>
    <w:uiPriority w:val="20"/>
    <w:qFormat/>
    <w:rsid w:val="001D326D"/>
    <w:rPr>
      <w:i/>
      <w:iCs/>
    </w:rPr>
  </w:style>
  <w:style w:type="character" w:styleId="a6">
    <w:name w:val="Hyperlink"/>
    <w:basedOn w:val="a0"/>
    <w:uiPriority w:val="99"/>
    <w:semiHidden/>
    <w:unhideWhenUsed/>
    <w:rsid w:val="001D326D"/>
    <w:rPr>
      <w:color w:val="0000FF"/>
      <w:u w:val="single"/>
    </w:rPr>
  </w:style>
  <w:style w:type="paragraph" w:styleId="a7">
    <w:name w:val="List Paragraph"/>
    <w:basedOn w:val="a"/>
    <w:uiPriority w:val="34"/>
    <w:qFormat/>
    <w:rsid w:val="00B8236B"/>
    <w:pPr>
      <w:ind w:left="720"/>
      <w:contextualSpacing/>
    </w:pPr>
  </w:style>
  <w:style w:type="paragraph" w:styleId="a8">
    <w:name w:val="Balloon Text"/>
    <w:basedOn w:val="a"/>
    <w:link w:val="a9"/>
    <w:uiPriority w:val="99"/>
    <w:semiHidden/>
    <w:unhideWhenUsed/>
    <w:rsid w:val="00A8515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851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013960">
      <w:bodyDiv w:val="1"/>
      <w:marLeft w:val="0"/>
      <w:marRight w:val="0"/>
      <w:marTop w:val="0"/>
      <w:marBottom w:val="0"/>
      <w:divBdr>
        <w:top w:val="none" w:sz="0" w:space="0" w:color="auto"/>
        <w:left w:val="none" w:sz="0" w:space="0" w:color="auto"/>
        <w:bottom w:val="none" w:sz="0" w:space="0" w:color="auto"/>
        <w:right w:val="none" w:sz="0" w:space="0" w:color="auto"/>
      </w:divBdr>
      <w:divsChild>
        <w:div w:id="176500376">
          <w:marLeft w:val="0"/>
          <w:marRight w:val="0"/>
          <w:marTop w:val="0"/>
          <w:marBottom w:val="0"/>
          <w:divBdr>
            <w:top w:val="none" w:sz="0" w:space="0" w:color="auto"/>
            <w:left w:val="none" w:sz="0" w:space="0" w:color="auto"/>
            <w:bottom w:val="none" w:sz="0" w:space="0" w:color="auto"/>
            <w:right w:val="none" w:sz="0" w:space="0" w:color="auto"/>
          </w:divBdr>
        </w:div>
        <w:div w:id="176506888">
          <w:marLeft w:val="0"/>
          <w:marRight w:val="0"/>
          <w:marTop w:val="0"/>
          <w:marBottom w:val="0"/>
          <w:divBdr>
            <w:top w:val="none" w:sz="0" w:space="0" w:color="auto"/>
            <w:left w:val="none" w:sz="0" w:space="0" w:color="auto"/>
            <w:bottom w:val="none" w:sz="0" w:space="0" w:color="auto"/>
            <w:right w:val="none" w:sz="0" w:space="0" w:color="auto"/>
          </w:divBdr>
          <w:divsChild>
            <w:div w:id="283970481">
              <w:marLeft w:val="0"/>
              <w:marRight w:val="0"/>
              <w:marTop w:val="0"/>
              <w:marBottom w:val="0"/>
              <w:divBdr>
                <w:top w:val="none" w:sz="0" w:space="0" w:color="auto"/>
                <w:left w:val="none" w:sz="0" w:space="0" w:color="auto"/>
                <w:bottom w:val="none" w:sz="0" w:space="0" w:color="auto"/>
                <w:right w:val="none" w:sz="0" w:space="0" w:color="auto"/>
              </w:divBdr>
              <w:divsChild>
                <w:div w:id="13378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3712">
          <w:marLeft w:val="0"/>
          <w:marRight w:val="0"/>
          <w:marTop w:val="0"/>
          <w:marBottom w:val="0"/>
          <w:divBdr>
            <w:top w:val="none" w:sz="0" w:space="0" w:color="auto"/>
            <w:left w:val="none" w:sz="0" w:space="0" w:color="auto"/>
            <w:bottom w:val="none" w:sz="0" w:space="0" w:color="auto"/>
            <w:right w:val="none" w:sz="0" w:space="0" w:color="auto"/>
          </w:divBdr>
          <w:divsChild>
            <w:div w:id="108471509">
              <w:marLeft w:val="0"/>
              <w:marRight w:val="0"/>
              <w:marTop w:val="0"/>
              <w:marBottom w:val="0"/>
              <w:divBdr>
                <w:top w:val="none" w:sz="0" w:space="0" w:color="auto"/>
                <w:left w:val="none" w:sz="0" w:space="0" w:color="auto"/>
                <w:bottom w:val="none" w:sz="0" w:space="0" w:color="auto"/>
                <w:right w:val="none" w:sz="0" w:space="0" w:color="auto"/>
              </w:divBdr>
              <w:divsChild>
                <w:div w:id="1463691881">
                  <w:marLeft w:val="0"/>
                  <w:marRight w:val="0"/>
                  <w:marTop w:val="0"/>
                  <w:marBottom w:val="0"/>
                  <w:divBdr>
                    <w:top w:val="none" w:sz="0" w:space="0" w:color="auto"/>
                    <w:left w:val="none" w:sz="0" w:space="0" w:color="auto"/>
                    <w:bottom w:val="none" w:sz="0" w:space="0" w:color="auto"/>
                    <w:right w:val="none" w:sz="0" w:space="0" w:color="auto"/>
                  </w:divBdr>
                  <w:divsChild>
                    <w:div w:id="1875582520">
                      <w:marLeft w:val="0"/>
                      <w:marRight w:val="0"/>
                      <w:marTop w:val="0"/>
                      <w:marBottom w:val="0"/>
                      <w:divBdr>
                        <w:top w:val="none" w:sz="0" w:space="0" w:color="auto"/>
                        <w:left w:val="none" w:sz="0" w:space="0" w:color="auto"/>
                        <w:bottom w:val="none" w:sz="0" w:space="0" w:color="auto"/>
                        <w:right w:val="none" w:sz="0" w:space="0" w:color="auto"/>
                      </w:divBdr>
                      <w:divsChild>
                        <w:div w:id="221524254">
                          <w:marLeft w:val="0"/>
                          <w:marRight w:val="0"/>
                          <w:marTop w:val="0"/>
                          <w:marBottom w:val="0"/>
                          <w:divBdr>
                            <w:top w:val="none" w:sz="0" w:space="0" w:color="auto"/>
                            <w:left w:val="none" w:sz="0" w:space="0" w:color="auto"/>
                            <w:bottom w:val="none" w:sz="0" w:space="0" w:color="auto"/>
                            <w:right w:val="none" w:sz="0" w:space="0" w:color="auto"/>
                          </w:divBdr>
                          <w:divsChild>
                            <w:div w:id="17917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19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7E63E17039BD7D2EF3D69B02C25ABD84375D5874AABABE3E181ADC68667CF3CCA2E028F109061ECp7z3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7E63E17039BD7D2EF3D69B02C25ABD84375D5874AABABE3E181ADC68667CF3CCA2E028F109061ECp7z5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1490</Words>
  <Characters>8494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сергей</cp:lastModifiedBy>
  <cp:revision>3</cp:revision>
  <cp:lastPrinted>2018-12-20T02:19:00Z</cp:lastPrinted>
  <dcterms:created xsi:type="dcterms:W3CDTF">2018-12-19T09:47:00Z</dcterms:created>
  <dcterms:modified xsi:type="dcterms:W3CDTF">2018-12-20T02:21:00Z</dcterms:modified>
</cp:coreProperties>
</file>