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6F" w:rsidRPr="00193B6F" w:rsidRDefault="00193B6F" w:rsidP="00193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3B6F" w:rsidRPr="00193B6F" w:rsidRDefault="00193B6F" w:rsidP="0019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«Мелодия» курса внеурочной деятельности общекультурного направления составлена с учетом особенносте</w:t>
      </w:r>
      <w:r w:rsidR="000B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возможностей, обучающихся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 МБОУ «СШ № 64».</w:t>
      </w:r>
    </w:p>
    <w:p w:rsidR="00193B6F" w:rsidRPr="00193B6F" w:rsidRDefault="00193B6F" w:rsidP="0019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 требованиями:</w:t>
      </w:r>
    </w:p>
    <w:p w:rsidR="00193B6F" w:rsidRPr="00193B6F" w:rsidRDefault="00193B6F" w:rsidP="0019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-Федерального государственного образовательного стандарта начального и общего образования (утвержден Приказом 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06. 10. 2009 г. № 373);</w:t>
      </w:r>
    </w:p>
    <w:p w:rsidR="00193B6F" w:rsidRPr="00193B6F" w:rsidRDefault="00193B6F" w:rsidP="0019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по хоровому пению для детей младшего школьного возраста:</w:t>
      </w:r>
    </w:p>
    <w:p w:rsidR="00193B6F" w:rsidRPr="00193B6F" w:rsidRDefault="00193B6F" w:rsidP="0019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Белоусенко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певческого голоса», Белгород, 2009г;</w:t>
      </w:r>
    </w:p>
    <w:p w:rsidR="00193B6F" w:rsidRPr="00193B6F" w:rsidRDefault="00193B6F" w:rsidP="0019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-ООП НОО МБОУ СШ № 64</w:t>
      </w:r>
    </w:p>
    <w:p w:rsidR="00193B6F" w:rsidRPr="00193B6F" w:rsidRDefault="00193B6F" w:rsidP="00193B6F">
      <w:pPr>
        <w:spacing w:after="0" w:line="294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193B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 </w:t>
      </w: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умственному, физическому, социальному и эстетическому развитию детей младшего школьного возраста средствами музыкального воспитания.</w:t>
      </w:r>
    </w:p>
    <w:p w:rsidR="00193B6F" w:rsidRPr="00193B6F" w:rsidRDefault="00193B6F" w:rsidP="00193B6F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интерес к музыке;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музыкальные впечатления детей с помощью разнообразных музыкальных произведений;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элементарными музыкальными понятиями;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простейшим практическим навыкам во всех видах музыкальной деятельности;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эмоциональную отзывчивость, ладово-высотный слух, чувство ритма;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певческий голос, выразительность движений;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во всех доступных детям видах музыкальной деятельности;</w:t>
      </w:r>
    </w:p>
    <w:p w:rsidR="00193B6F" w:rsidRPr="00193B6F" w:rsidRDefault="00193B6F" w:rsidP="00193B6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применять выученный репертуар в повседневной жизни, музицировать, петь и танцевать.</w:t>
      </w:r>
    </w:p>
    <w:p w:rsidR="00193B6F" w:rsidRPr="00193B6F" w:rsidRDefault="00193B6F" w:rsidP="00193B6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Формы</w:t>
      </w:r>
      <w:r w:rsidRPr="00193B6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19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режим занятий.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– 1 </w:t>
      </w:r>
      <w:r w:rsidR="000B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 1 группа в количестве 12-</w:t>
      </w:r>
      <w:proofErr w:type="gramStart"/>
      <w:r w:rsidR="000B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человек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занимается 1 часа в неделю. Общее количество часов в год –</w:t>
      </w:r>
      <w:r w:rsidRPr="00193B6F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</w:t>
      </w:r>
      <w:r w:rsidRPr="00193B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на кот</w:t>
      </w:r>
      <w:r w:rsidR="000B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 рассчитана программа – 10-11</w:t>
      </w:r>
      <w:bookmarkStart w:id="0" w:name="_GoBack"/>
      <w:bookmarkEnd w:id="0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193B6F" w:rsidRPr="00193B6F" w:rsidRDefault="00193B6F" w:rsidP="00193B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Основной формой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обучения является комбинированное занятие, в котором интегрируются теория и практика в следующих видах деятельности:</w:t>
      </w:r>
    </w:p>
    <w:p w:rsidR="00193B6F" w:rsidRPr="00193B6F" w:rsidRDefault="00193B6F" w:rsidP="00193B6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распевание: комплекс упражнений для развития артикуляции и дикции;</w:t>
      </w:r>
    </w:p>
    <w:p w:rsidR="00193B6F" w:rsidRPr="00193B6F" w:rsidRDefault="00193B6F" w:rsidP="00193B6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ритмические и стилистические упражнения;</w:t>
      </w:r>
    </w:p>
    <w:p w:rsidR="00193B6F" w:rsidRPr="00193B6F" w:rsidRDefault="00193B6F" w:rsidP="00193B6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пение вокализов;</w:t>
      </w:r>
    </w:p>
    <w:p w:rsidR="00193B6F" w:rsidRPr="00193B6F" w:rsidRDefault="00193B6F" w:rsidP="00193B6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над произведением;</w:t>
      </w:r>
    </w:p>
    <w:p w:rsidR="00193B6F" w:rsidRPr="00193B6F" w:rsidRDefault="00193B6F" w:rsidP="00193B6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занятия.</w:t>
      </w:r>
    </w:p>
    <w:p w:rsidR="00193B6F" w:rsidRPr="00193B6F" w:rsidRDefault="00193B6F" w:rsidP="00193B6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целей и задач, степени готовности музыкального материала и его особенностей, структура занятия может варьироваться</w:t>
      </w:r>
    </w:p>
    <w:p w:rsidR="00193B6F" w:rsidRPr="00193B6F" w:rsidRDefault="00193B6F" w:rsidP="00193B6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193B6F" w:rsidRPr="00193B6F" w:rsidRDefault="00193B6F" w:rsidP="00193B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курса.</w:t>
      </w:r>
    </w:p>
    <w:p w:rsidR="00193B6F" w:rsidRPr="00193B6F" w:rsidRDefault="00193B6F" w:rsidP="00193B6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мотивации и познавательного интереса к музыке и музыкальной деятельности;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внимательного отношения к музыке как живому, образному искусству;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эмоционально - ценностного отношения к искусству, к       произведениям классической музыки.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Результаты первого уровня:</w:t>
      </w:r>
    </w:p>
    <w:p w:rsidR="00193B6F" w:rsidRPr="00193B6F" w:rsidRDefault="00193B6F" w:rsidP="00193B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193B6F" w:rsidRPr="00193B6F" w:rsidRDefault="00193B6F" w:rsidP="00193B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знаний об эстетических идеалах, традициях художественной культуры родного края;</w:t>
      </w:r>
    </w:p>
    <w:p w:rsidR="00193B6F" w:rsidRPr="00193B6F" w:rsidRDefault="00193B6F" w:rsidP="00193B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видеть прекрасное в окружающем мире: природе родного края, в пространстве школы и дома.</w:t>
      </w: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второго уровня:</w:t>
      </w:r>
    </w:p>
    <w:p w:rsidR="00193B6F" w:rsidRPr="00193B6F" w:rsidRDefault="00193B6F" w:rsidP="00193B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опыта переживания и позитивного отношения к художественным ценностям культуры своего народа;</w:t>
      </w:r>
    </w:p>
    <w:p w:rsidR="00193B6F" w:rsidRPr="00193B6F" w:rsidRDefault="00193B6F" w:rsidP="00193B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первоначального опыта самореализации в различных видах и формах художественного творчества.</w:t>
      </w: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третьего уровня:</w:t>
      </w:r>
    </w:p>
    <w:p w:rsidR="00193B6F" w:rsidRPr="00193B6F" w:rsidRDefault="00193B6F" w:rsidP="00193B6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акциях художественно- эстетического направления в окружающем школу социуме.</w:t>
      </w: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93B6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будет сформировано: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93B6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для формирования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положительное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урокам музыки.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>•  мотивации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познавательного интереса к музыке и музыкальной деятельности;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осознания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принадлежности народу, чувства уважения и любви к народной песне, народным традициям, музыкальной культуре России;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>•  внимательного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музыке как живому, образному искусству;</w:t>
      </w:r>
    </w:p>
    <w:p w:rsidR="00193B6F" w:rsidRPr="00193B6F" w:rsidRDefault="00193B6F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>•  эмоционально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ценностного отношения к искусству, к       произведениям классической музыки.</w:t>
      </w: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•выполнять музыкально - творческие задания по инструкции учителя, по заданным правилам;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вносить коррективы в свою работу;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адекватно воспринимать содержательную оценку своей работы учителем;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понимать цель выполняемых действий;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адекватно оценивать правильность выполнения задания;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 анализировать результаты собственной и коллективной работы по заданным критериям;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решать творческую задачу, используя известные средства;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использовать приёмы игры на ударных, духовых и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струнных народных музыкальных инструментах;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включаться в самостоятельную музыкально - творческую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участвовать в подготовке и реализации коллективных музыкально - творческих проектов.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ориентироваться на разнообразие способов решения смысловых и художественно – творческих задач;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проводить простые аналогии и сравнения между музыкальными произведениями, а </w:t>
      </w:r>
      <w:proofErr w:type="gramStart"/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 же</w:t>
      </w:r>
      <w:proofErr w:type="gramEnd"/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произведениями музыки, литературы, изобразительного искусства по заданным в программе критериям;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осуществлять элементы синтеза как составление целого из частей;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осуществлять простые обобщения между отдельными произведениями искусства на основе выявления сущностной связи.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подводить под понятие на основе существенных признаков музыкального произведения и их синтеза.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 результаты.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узнавать на слух и называть музыкальные произведения основной части программы;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связывать художественно - образное содержание музыкальных произведений с конкретными явлениями окружающего мира;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владеть первоначальными певческими навыками, исполнять народные и композиторские песни в удобном диапазоне;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владеть первоначальными навыками игры на шумовых музыкальных инструментах соло и в ансамбле;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выразительно двигаться под музыку, выражая её настроение.</w:t>
      </w: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 узнавать на слух и называть музыкальные произведения, предусмотренные для слушания в вариативной части программы;</w:t>
      </w:r>
    </w:p>
    <w:p w:rsidR="00193B6F" w:rsidRPr="00193B6F" w:rsidRDefault="00193B6F" w:rsidP="00193B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5071763"/>
      <w:r w:rsidRPr="00193B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Механизм оценки результатов: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3B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Для определения фактического образовательного уровня обучающихся используются следующие формы: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3B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-  реферат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3B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сольные концерты, заключительный концерт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3B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участие в фестивалях, конкурсах.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bookmarkEnd w:id="1"/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193B6F" w:rsidRPr="00193B6F" w:rsidRDefault="00193B6F" w:rsidP="00193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 проведения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является:  объективное установление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фактического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уровня </w:t>
      </w: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освоения программы по внеурочной деятельности.</w:t>
      </w:r>
    </w:p>
    <w:p w:rsidR="00193B6F" w:rsidRPr="00193B6F" w:rsidRDefault="00193B6F" w:rsidP="0019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является участие в заключительном концерте.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освоения обучающимися курса «Мелодия» внеурочной деятельности общекультурного направления характеризуется качественной оценкой (зачёт).</w:t>
      </w:r>
    </w:p>
    <w:p w:rsidR="00193B6F" w:rsidRPr="00193B6F" w:rsidRDefault="00193B6F" w:rsidP="00193B6F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11A5" w:rsidRPr="007711A5" w:rsidRDefault="007711A5" w:rsidP="00771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35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45"/>
        <w:gridCol w:w="1559"/>
        <w:gridCol w:w="1843"/>
        <w:gridCol w:w="1299"/>
      </w:tblGrid>
      <w:tr w:rsidR="007711A5" w:rsidRPr="007711A5" w:rsidTr="007711A5">
        <w:trPr>
          <w:trHeight w:val="4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7711A5" w:rsidRPr="007711A5" w:rsidRDefault="007711A5" w:rsidP="007711A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7711A5" w:rsidRPr="007711A5" w:rsidRDefault="007711A5" w:rsidP="007711A5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часов)</w:t>
            </w:r>
          </w:p>
        </w:tc>
      </w:tr>
      <w:tr w:rsidR="007711A5" w:rsidRPr="007711A5" w:rsidTr="007711A5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11A5" w:rsidRPr="007711A5" w:rsidTr="007711A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11A5" w:rsidRPr="007711A5" w:rsidTr="007711A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11A5" w:rsidRPr="007711A5" w:rsidRDefault="007711A5" w:rsidP="00771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11A5" w:rsidRPr="007711A5" w:rsidTr="007711A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11A5" w:rsidRPr="007711A5" w:rsidRDefault="007711A5" w:rsidP="00771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артикуляцией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11A5" w:rsidRPr="007711A5" w:rsidTr="007711A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11A5" w:rsidRPr="007711A5" w:rsidRDefault="007711A5" w:rsidP="00771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11A5" w:rsidRPr="007711A5" w:rsidTr="007711A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11A5" w:rsidRPr="007711A5" w:rsidRDefault="007711A5" w:rsidP="00771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11A5" w:rsidRPr="007711A5" w:rsidTr="007711A5">
        <w:trPr>
          <w:trHeight w:val="398"/>
        </w:trPr>
        <w:tc>
          <w:tcPr>
            <w:tcW w:w="4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A5" w:rsidRPr="007711A5" w:rsidRDefault="007711A5" w:rsidP="007711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1A5" w:rsidRPr="007711A5" w:rsidRDefault="007711A5" w:rsidP="007711A5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3B6F" w:rsidRPr="00193B6F" w:rsidRDefault="00193B6F" w:rsidP="00193B6F">
      <w:pPr>
        <w:shd w:val="clear" w:color="auto" w:fill="FFFFFF"/>
        <w:tabs>
          <w:tab w:val="left" w:pos="312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3"/>
        <w:tblpPr w:leftFromText="180" w:rightFromText="180" w:vertAnchor="text" w:horzAnchor="margin" w:tblpXSpec="center" w:tblpY="506"/>
        <w:tblW w:w="10773" w:type="dxa"/>
        <w:tblLayout w:type="fixed"/>
        <w:tblLook w:val="04A0" w:firstRow="1" w:lastRow="0" w:firstColumn="1" w:lastColumn="0" w:noHBand="0" w:noVBand="1"/>
      </w:tblPr>
      <w:tblGrid>
        <w:gridCol w:w="572"/>
        <w:gridCol w:w="852"/>
        <w:gridCol w:w="1690"/>
        <w:gridCol w:w="3402"/>
        <w:gridCol w:w="1559"/>
        <w:gridCol w:w="2698"/>
      </w:tblGrid>
      <w:tr w:rsidR="00AE2614" w:rsidTr="00AE2614">
        <w:tc>
          <w:tcPr>
            <w:tcW w:w="572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2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1" w:type="dxa"/>
            <w:gridSpan w:val="3"/>
          </w:tcPr>
          <w:p w:rsidR="00DA4694" w:rsidRPr="00024570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 тем (с указанием количества часов)</w:t>
            </w:r>
          </w:p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(на раздел или блок темы)</w:t>
            </w:r>
          </w:p>
        </w:tc>
        <w:tc>
          <w:tcPr>
            <w:tcW w:w="2698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A4694" w:rsidTr="00AE2614">
        <w:tc>
          <w:tcPr>
            <w:tcW w:w="572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02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2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(познавательные, регулятивные, коммуникативные</w:t>
            </w:r>
          </w:p>
        </w:tc>
        <w:tc>
          <w:tcPr>
            <w:tcW w:w="1559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8" w:type="dxa"/>
          </w:tcPr>
          <w:p w:rsidR="00DA4694" w:rsidRDefault="00DA469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694" w:rsidTr="00DA4694">
        <w:tc>
          <w:tcPr>
            <w:tcW w:w="10773" w:type="dxa"/>
            <w:gridSpan w:val="6"/>
          </w:tcPr>
          <w:p w:rsidR="00DA4694" w:rsidRDefault="00DA4694" w:rsidP="00DA4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 Певческое дыхание.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систематизировать слуховой опыт учащихся в умении определять песенное начало произведений;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осознанному и эмоциональному восприятию музыки;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слышать и оценивать собственное исполнении</w:t>
            </w: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 и принимает учебную цель и задачи;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 умения </w:t>
            </w:r>
            <w:proofErr w:type="gram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учиться:  решение</w:t>
            </w:r>
            <w:proofErr w:type="gramEnd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задач, поиск, анализ и интерпретация  информации с помощью учителя.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координировать свои усилия с усилиями других;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работать в парах, коллективе, не создавая проблемных ситуаций.</w:t>
            </w: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</w:p>
          <w:p w:rsidR="00AE2614" w:rsidRPr="00024570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 Инструктаж по технике безопасности правило поведение на занятии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дыхание. Смена дыхания в процессе пения.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звук. Высота звука. Округление гласных.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звук. Высота звука. Округление гласных.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артикуляцией.</w:t>
            </w:r>
          </w:p>
        </w:tc>
      </w:tr>
      <w:tr w:rsidR="00AE2614" w:rsidTr="00AE2614">
        <w:trPr>
          <w:trHeight w:val="704"/>
        </w:trPr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дикцией и артикуляцией. </w:t>
            </w:r>
          </w:p>
        </w:tc>
      </w:tr>
      <w:tr w:rsidR="00DA4694" w:rsidTr="00A372D2">
        <w:tc>
          <w:tcPr>
            <w:tcW w:w="10773" w:type="dxa"/>
            <w:gridSpan w:val="6"/>
          </w:tcPr>
          <w:p w:rsidR="00DA4694" w:rsidRDefault="00DA4694" w:rsidP="00DA4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(7ч)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AE2614" w:rsidRPr="00AE2614" w:rsidRDefault="00344B0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осознанному и эмоциональному восприятию музыки 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слышать и оценивать собственное исполнение;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выделять и формулировать познавательную цель;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 и удерживать 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 задачу;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  речь для регуляции своего действия; ставить вопросы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сотрудничество, общение, взаимодействие</w:t>
            </w: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активного унисона.</w:t>
            </w:r>
          </w:p>
        </w:tc>
      </w:tr>
      <w:tr w:rsidR="00AE2614" w:rsidTr="00AE2614">
        <w:trPr>
          <w:trHeight w:val="902"/>
        </w:trPr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ритмической устойчивости в умеренных темпах при соотношении простейших длительностей.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ребёнка пользованию фонограммой в соответствующем темпе.</w:t>
            </w:r>
          </w:p>
        </w:tc>
      </w:tr>
      <w:tr w:rsidR="00DA4694" w:rsidTr="00AC0822">
        <w:tc>
          <w:tcPr>
            <w:tcW w:w="10773" w:type="dxa"/>
            <w:gridSpan w:val="6"/>
          </w:tcPr>
          <w:p w:rsidR="00DA4694" w:rsidRDefault="00DA4694" w:rsidP="00DA4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артикуляцией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осознанному и эмоциональному восприятию музыки;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слышать и оценивать собственное исполнение;</w:t>
            </w: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</w:t>
            </w:r>
            <w:proofErr w:type="gramEnd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выделять необходимую информацию;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proofErr w:type="gramEnd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 действия в качестве слушателя и исполнителя</w:t>
            </w:r>
            <w:r w:rsidRPr="00AE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            </w:t>
            </w: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Коммуникативные :</w:t>
            </w:r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 в коллективном пении, </w:t>
            </w:r>
            <w:proofErr w:type="spell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в </w:t>
            </w:r>
            <w:proofErr w:type="gram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  инсценировках</w:t>
            </w:r>
            <w:proofErr w:type="gramEnd"/>
          </w:p>
          <w:p w:rsidR="00AE2614" w:rsidRPr="00AE2614" w:rsidRDefault="00AE2614" w:rsidP="00AE26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2698" w:type="dxa"/>
          </w:tcPr>
          <w:p w:rsidR="00AE2614" w:rsidRPr="00AE2614" w:rsidRDefault="00AE2614" w:rsidP="00AE2614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77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под фонограмму - заключительный этап работы.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под фонограмму - заключительный этап работы.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культуру поведения на сцене.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культуру поведения на сцене.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Цезуры, знакомство с навыками «цепного» дыхания.</w:t>
            </w:r>
          </w:p>
        </w:tc>
      </w:tr>
      <w:tr w:rsidR="00DA4694" w:rsidTr="00E46EE7">
        <w:tc>
          <w:tcPr>
            <w:tcW w:w="10773" w:type="dxa"/>
            <w:gridSpan w:val="6"/>
          </w:tcPr>
          <w:p w:rsidR="00DA4694" w:rsidRDefault="00DA4694" w:rsidP="00DA4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AE2614" w:rsidRPr="00024570" w:rsidRDefault="00AE261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систематизировать слуховой опыт учащихся в умении определя</w:t>
            </w:r>
            <w:r w:rsid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песенное начало произведений</w:t>
            </w:r>
            <w:r w:rsidR="00344B04"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чувствовать себя причастными к коллективу.</w:t>
            </w:r>
          </w:p>
        </w:tc>
        <w:tc>
          <w:tcPr>
            <w:tcW w:w="3402" w:type="dxa"/>
            <w:vMerge w:val="restart"/>
          </w:tcPr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своеобразие маршевой музыки.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маршевую музыку от танцевальной музыки.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излагать свое мнение и аргументировать свою точку зрения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о распределении функций и ролей в совместной деятельности.</w:t>
            </w: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эмоционального отношения к искусству, эстетического взгляда на мир </w:t>
            </w:r>
          </w:p>
          <w:p w:rsidR="00AE2614" w:rsidRPr="00024570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Продуктивное сотрудничество, </w:t>
            </w: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дыхания в процессе пения.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дыхания в процессе пения.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нон легато и легато.</w:t>
            </w:r>
          </w:p>
        </w:tc>
      </w:tr>
      <w:tr w:rsidR="00DA4694" w:rsidTr="0070591F">
        <w:tc>
          <w:tcPr>
            <w:tcW w:w="10773" w:type="dxa"/>
            <w:gridSpan w:val="6"/>
          </w:tcPr>
          <w:p w:rsidR="00DA4694" w:rsidRDefault="00DA4694" w:rsidP="00DA4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сценической культуры. Работа с </w:t>
            </w:r>
            <w:proofErr w:type="gramStart"/>
            <w:r w:rsidRPr="00DA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фонограммой.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10ч)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 w:val="restart"/>
          </w:tcPr>
          <w:p w:rsid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научатся 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изобразительный язык музыки; характеризовать своеобразие раскрытия музыкального образа, его эмоциональное состояние, образ-портрет;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научатся держаться на сцене, </w:t>
            </w:r>
            <w:proofErr w:type="spellStart"/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эмоциально</w:t>
            </w:r>
            <w:proofErr w:type="spellEnd"/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произведение.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контролировать и оценивать 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 и результат </w:t>
            </w:r>
            <w:proofErr w:type="gramStart"/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деятельности;   </w:t>
            </w:r>
            <w:proofErr w:type="gramEnd"/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 п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редвосхищать  результат, осуществлять первоначальный контроль своего участия в интересных видах музыкальной деятельности;                                       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 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активность во взаимодействии, вести диалог, слушать собеседник. 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музыкально-учебной деятельности и реализация творческого потенциала в процессе коллективного </w:t>
            </w:r>
            <w:proofErr w:type="spellStart"/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4B04" w:rsidRPr="00344B04" w:rsidRDefault="00344B04" w:rsidP="00344B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эмоционально-открытого, позитивно-уважительного отношения к таким вечным проблемам жизни и искусства,</w:t>
            </w:r>
          </w:p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Пение нон легато и легато.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ровным звучанием во всём диапазоне детского голоса.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особенностями произношения при пении.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особенностями произношения при пении.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несложных двухголосных песен без сопровождения.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несложных двухголосных песен без сопровождения.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звук. Высота звука.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звук. Высота звука.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</w:tr>
      <w:tr w:rsidR="00AE2614" w:rsidTr="00AE2614">
        <w:tc>
          <w:tcPr>
            <w:tcW w:w="57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</w:tcPr>
          <w:p w:rsidR="00AE2614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2614" w:rsidRPr="00024570" w:rsidRDefault="00AE261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AE261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</w:tr>
      <w:tr w:rsidR="00344B04" w:rsidTr="00DC3C8A">
        <w:tc>
          <w:tcPr>
            <w:tcW w:w="10773" w:type="dxa"/>
            <w:gridSpan w:val="6"/>
          </w:tcPr>
          <w:p w:rsidR="00344B04" w:rsidRPr="00344B04" w:rsidRDefault="00344B04" w:rsidP="00DA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34 часа</w:t>
            </w:r>
          </w:p>
        </w:tc>
      </w:tr>
    </w:tbl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570" w:rsidRDefault="00024570" w:rsidP="0019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B6F" w:rsidRPr="00193B6F" w:rsidRDefault="00193B6F" w:rsidP="00344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B6F" w:rsidRPr="00193B6F" w:rsidRDefault="00193B6F" w:rsidP="00193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B6F" w:rsidRPr="00193B6F" w:rsidRDefault="00193B6F" w:rsidP="00193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760" w:rsidRPr="00DE5760" w:rsidRDefault="00DE5760" w:rsidP="00DE57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7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репертуар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Русская народная песня «</w:t>
      </w:r>
      <w:proofErr w:type="spellStart"/>
      <w:r w:rsidRPr="00DE5760">
        <w:rPr>
          <w:rFonts w:ascii="Times New Roman" w:eastAsia="Calibri" w:hAnsi="Times New Roman" w:cs="Times New Roman"/>
          <w:sz w:val="24"/>
          <w:szCs w:val="24"/>
        </w:rPr>
        <w:t>Земелюшка</w:t>
      </w:r>
      <w:proofErr w:type="spellEnd"/>
      <w:r w:rsidRPr="00DE5760">
        <w:rPr>
          <w:rFonts w:ascii="Times New Roman" w:eastAsia="Calibri" w:hAnsi="Times New Roman" w:cs="Times New Roman"/>
          <w:sz w:val="24"/>
          <w:szCs w:val="24"/>
        </w:rPr>
        <w:t>-чернозём»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Русская народная песня «Осень»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Немецкая народная песня «Гусята»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proofErr w:type="spellStart"/>
      <w:r w:rsidRPr="00DE5760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DE5760">
        <w:rPr>
          <w:rFonts w:ascii="Times New Roman" w:eastAsia="Calibri" w:hAnsi="Times New Roman" w:cs="Times New Roman"/>
          <w:sz w:val="24"/>
          <w:szCs w:val="24"/>
        </w:rPr>
        <w:t xml:space="preserve"> «Детство»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Г. Струве «Новогодний хоровод»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Украинская народная песня «Веснянка»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Русская народная песня «Как у наших у ворот»</w:t>
      </w:r>
    </w:p>
    <w:p w:rsidR="00DE5760" w:rsidRPr="00DE5760" w:rsidRDefault="00DE5760" w:rsidP="00DE576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Словацкая народная песня «Спи, моя милая»</w:t>
      </w:r>
    </w:p>
    <w:p w:rsidR="00DE5760" w:rsidRPr="00344B04" w:rsidRDefault="00DE5760" w:rsidP="00344B0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760">
        <w:rPr>
          <w:rFonts w:ascii="Times New Roman" w:eastAsia="Calibri" w:hAnsi="Times New Roman" w:cs="Times New Roman"/>
          <w:sz w:val="24"/>
          <w:szCs w:val="24"/>
        </w:rPr>
        <w:t>В.-А. Моцарт «Весенняя песня»</w:t>
      </w:r>
    </w:p>
    <w:p w:rsidR="00193B6F" w:rsidRPr="00193B6F" w:rsidRDefault="00193B6F" w:rsidP="00193B6F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B6F" w:rsidRPr="00193B6F" w:rsidRDefault="00193B6F" w:rsidP="00193B6F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193B6F" w:rsidRPr="00193B6F" w:rsidRDefault="00193B6F" w:rsidP="00193B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успешного осуществления обучения по программе необходимо следующее </w:t>
      </w:r>
      <w:r w:rsidRPr="00193B6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материально-техническое оснащени</w:t>
      </w:r>
      <w:r w:rsidRPr="00193B6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е: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просторное, светлое, оборудованное помещение;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зеркало;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радиомикрофон, кабельный микрофон;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ноутбук;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видеозаписи концертов исполнителей лучших образцов эстрадной музыки;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аудиозаписи музыкальных произведений по темам программы;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фото- и видеоматериалы проведения занятий и мероприятий воспитательной направленности;</w:t>
      </w:r>
    </w:p>
    <w:p w:rsidR="00193B6F" w:rsidRPr="00193B6F" w:rsidRDefault="00193B6F" w:rsidP="00193B6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B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электронные носители: </w:t>
      </w:r>
      <w:r w:rsidRPr="00193B6F"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USB</w:t>
      </w:r>
      <w:r w:rsidRPr="00193B6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носители.</w:t>
      </w:r>
    </w:p>
    <w:p w:rsidR="00193B6F" w:rsidRPr="00193B6F" w:rsidRDefault="00193B6F" w:rsidP="00193B6F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3B6F" w:rsidRPr="00193B6F" w:rsidRDefault="00193B6F" w:rsidP="00193B6F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193B6F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 Ю.Б. Дидактические аспекты художественного образования / 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Ю.Б.Алиев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Современная дидактика: теория – практике. Под 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И.Я. 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Лернера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И.К. Журавлева. – М.: ИТП и МИО РАО, 1993.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М., Н. 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Копорова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«Первые шаги в музыке»,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«Методическое пособие», 2004 г.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Букринская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Л.Н. Голубева Язык русской деревни. – М.,1994.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 Н. Оздоровительная функция музыки как составляющая системы музыкального воспитания дошкольников//Дошкольное воспитание – М., №3, 2010.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 /Н.Г. Юренева-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Княжинская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М:.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Галадская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Музыкальная литература зарубежных стран. Москва. «Музыка» 1985.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В.В. «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Фонопедический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развития голоса», Ленинград 1991.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Р.В. Работа балетмейстера с исполнителем. – М.,1977.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Князева О.Л., М.Д. </w:t>
      </w:r>
      <w:proofErr w:type="spell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Приобщение детей к истокам русской народной культуры. – </w:t>
      </w:r>
      <w:proofErr w:type="gramStart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1999.</w:t>
      </w:r>
    </w:p>
    <w:p w:rsidR="00193B6F" w:rsidRPr="00193B6F" w:rsidRDefault="00193B6F" w:rsidP="00193B6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Кабанова Т.В. Шесть исцеляющих звуков. – Новосибирск, 2004.</w:t>
      </w:r>
    </w:p>
    <w:p w:rsidR="00FC4AAB" w:rsidRDefault="00FC4AAB"/>
    <w:sectPr w:rsidR="00FC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13D"/>
    <w:multiLevelType w:val="hybridMultilevel"/>
    <w:tmpl w:val="F5D478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F22"/>
    <w:multiLevelType w:val="multilevel"/>
    <w:tmpl w:val="5EC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B1FBA"/>
    <w:multiLevelType w:val="multilevel"/>
    <w:tmpl w:val="BE1E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06FDA"/>
    <w:multiLevelType w:val="hybridMultilevel"/>
    <w:tmpl w:val="298E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B7D74"/>
    <w:multiLevelType w:val="hybridMultilevel"/>
    <w:tmpl w:val="521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FCF"/>
    <w:multiLevelType w:val="hybridMultilevel"/>
    <w:tmpl w:val="3FA29DB0"/>
    <w:lvl w:ilvl="0" w:tplc="E7B21D6C">
      <w:numFmt w:val="bullet"/>
      <w:lvlText w:val="-"/>
      <w:lvlJc w:val="left"/>
      <w:pPr>
        <w:ind w:left="3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FFE81D8">
      <w:numFmt w:val="bullet"/>
      <w:lvlText w:val=""/>
      <w:lvlJc w:val="left"/>
      <w:pPr>
        <w:ind w:left="22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FCA1C6A">
      <w:numFmt w:val="bullet"/>
      <w:lvlText w:val="•"/>
      <w:lvlJc w:val="left"/>
      <w:pPr>
        <w:ind w:left="1431" w:hanging="293"/>
      </w:pPr>
      <w:rPr>
        <w:lang w:val="ru-RU" w:eastAsia="ru-RU" w:bidi="ru-RU"/>
      </w:rPr>
    </w:lvl>
    <w:lvl w:ilvl="3" w:tplc="82545DA6">
      <w:numFmt w:val="bullet"/>
      <w:lvlText w:val="•"/>
      <w:lvlJc w:val="left"/>
      <w:pPr>
        <w:ind w:left="2522" w:hanging="293"/>
      </w:pPr>
      <w:rPr>
        <w:lang w:val="ru-RU" w:eastAsia="ru-RU" w:bidi="ru-RU"/>
      </w:rPr>
    </w:lvl>
    <w:lvl w:ilvl="4" w:tplc="42866506">
      <w:numFmt w:val="bullet"/>
      <w:lvlText w:val="•"/>
      <w:lvlJc w:val="left"/>
      <w:pPr>
        <w:ind w:left="3613" w:hanging="293"/>
      </w:pPr>
      <w:rPr>
        <w:lang w:val="ru-RU" w:eastAsia="ru-RU" w:bidi="ru-RU"/>
      </w:rPr>
    </w:lvl>
    <w:lvl w:ilvl="5" w:tplc="15023288">
      <w:numFmt w:val="bullet"/>
      <w:lvlText w:val="•"/>
      <w:lvlJc w:val="left"/>
      <w:pPr>
        <w:ind w:left="4704" w:hanging="293"/>
      </w:pPr>
      <w:rPr>
        <w:lang w:val="ru-RU" w:eastAsia="ru-RU" w:bidi="ru-RU"/>
      </w:rPr>
    </w:lvl>
    <w:lvl w:ilvl="6" w:tplc="E1A6552C">
      <w:numFmt w:val="bullet"/>
      <w:lvlText w:val="•"/>
      <w:lvlJc w:val="left"/>
      <w:pPr>
        <w:ind w:left="5795" w:hanging="293"/>
      </w:pPr>
      <w:rPr>
        <w:lang w:val="ru-RU" w:eastAsia="ru-RU" w:bidi="ru-RU"/>
      </w:rPr>
    </w:lvl>
    <w:lvl w:ilvl="7" w:tplc="0B10CBBE">
      <w:numFmt w:val="bullet"/>
      <w:lvlText w:val="•"/>
      <w:lvlJc w:val="left"/>
      <w:pPr>
        <w:ind w:left="6886" w:hanging="293"/>
      </w:pPr>
      <w:rPr>
        <w:lang w:val="ru-RU" w:eastAsia="ru-RU" w:bidi="ru-RU"/>
      </w:rPr>
    </w:lvl>
    <w:lvl w:ilvl="8" w:tplc="D7569FC4">
      <w:numFmt w:val="bullet"/>
      <w:lvlText w:val="•"/>
      <w:lvlJc w:val="left"/>
      <w:pPr>
        <w:ind w:left="7977" w:hanging="293"/>
      </w:pPr>
      <w:rPr>
        <w:lang w:val="ru-RU" w:eastAsia="ru-RU" w:bidi="ru-RU"/>
      </w:rPr>
    </w:lvl>
  </w:abstractNum>
  <w:abstractNum w:abstractNumId="6" w15:restartNumberingAfterBreak="0">
    <w:nsid w:val="6DCF6D06"/>
    <w:multiLevelType w:val="hybridMultilevel"/>
    <w:tmpl w:val="93E4F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3"/>
    <w:rsid w:val="00024570"/>
    <w:rsid w:val="000B0447"/>
    <w:rsid w:val="00193B6F"/>
    <w:rsid w:val="00344B04"/>
    <w:rsid w:val="007711A5"/>
    <w:rsid w:val="00AE2614"/>
    <w:rsid w:val="00DA4694"/>
    <w:rsid w:val="00DE5760"/>
    <w:rsid w:val="00E11283"/>
    <w:rsid w:val="00EA494D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FBDA-251F-440D-8211-B55986E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5EDA-E2B4-484B-B81C-2A44E66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6</cp:revision>
  <dcterms:created xsi:type="dcterms:W3CDTF">2021-02-26T10:45:00Z</dcterms:created>
  <dcterms:modified xsi:type="dcterms:W3CDTF">2021-02-27T08:35:00Z</dcterms:modified>
</cp:coreProperties>
</file>