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F6" w:rsidRDefault="003E3FF6" w:rsidP="003E3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E3FF6" w:rsidRDefault="003E3FF6" w:rsidP="00D362B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FF6" w:rsidRPr="00DE0B39" w:rsidRDefault="003E3FF6" w:rsidP="006608E6">
      <w:pPr>
        <w:spacing w:after="150" w:line="240" w:lineRule="auto"/>
        <w:ind w:left="567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0B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3E3FF6" w:rsidRPr="00A61368" w:rsidRDefault="003E3FF6" w:rsidP="00C93B4B">
      <w:pPr>
        <w:shd w:val="clear" w:color="auto" w:fill="FFFFFF"/>
        <w:spacing w:before="100" w:beforeAutospacing="1" w:after="100" w:afterAutospacing="1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дополнительного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1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1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«Об образовании»; </w:t>
      </w:r>
      <w:r w:rsidRPr="00A61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дополнительно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общего образования детей РФ; </w:t>
      </w:r>
      <w:r w:rsidRPr="00A61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развитию дополнительного образования детей в ОУ; «Письмо Министерства образования РФ от 2. 04.2004 г. №13-15-28/13 «О повышении воспитательного потенциала общеобразовательного процесса в ОУ»</w:t>
      </w:r>
    </w:p>
    <w:p w:rsidR="006608E6" w:rsidRDefault="003E3FF6" w:rsidP="00C93B4B">
      <w:pPr>
        <w:spacing w:after="0" w:line="0" w:lineRule="atLeast"/>
        <w:ind w:left="567" w:firstLine="284"/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  <w:r w:rsidR="0066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608E6" w:rsidRPr="006608E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также обусловлена ее методологической значимостью. Программа позволяет реализовать актуальные в настоящее</w:t>
      </w:r>
      <w:r w:rsidR="008A1F7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="008A1F7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время </w:t>
      </w:r>
      <w:proofErr w:type="spellStart"/>
      <w:r w:rsidR="008A1F7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компетентностный</w:t>
      </w:r>
      <w:proofErr w:type="spellEnd"/>
      <w:r w:rsidR="008A1F7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, </w:t>
      </w:r>
      <w:r w:rsidR="006608E6" w:rsidRPr="006608E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личностно ориентированный, </w:t>
      </w:r>
      <w:proofErr w:type="spellStart"/>
      <w:r w:rsidR="006608E6" w:rsidRPr="006608E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деятельностный</w:t>
      </w:r>
      <w:proofErr w:type="spellEnd"/>
      <w:r w:rsidR="006608E6" w:rsidRPr="006608E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подходы, которые определяют и позволяют решить следующие</w:t>
      </w:r>
      <w:r w:rsidR="008A1F7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6608E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цел</w:t>
      </w:r>
      <w:r w:rsidR="00C93B4B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ь</w:t>
      </w:r>
      <w:r w:rsidR="006608E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и задачи.</w:t>
      </w:r>
    </w:p>
    <w:p w:rsidR="006608E6" w:rsidRPr="00AF2478" w:rsidRDefault="006608E6" w:rsidP="00C93B4B">
      <w:pPr>
        <w:shd w:val="clear" w:color="auto" w:fill="FFFFFF"/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F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F2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ответственных граждан, активно участвующих в общественной жизни своей страны, имеющие систему ценностей, определяющих гражданское самосознание.</w:t>
      </w:r>
    </w:p>
    <w:p w:rsidR="00C93B4B" w:rsidRPr="00D362BB" w:rsidRDefault="006608E6" w:rsidP="00D362BB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4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608E6" w:rsidRPr="008A1F7F" w:rsidRDefault="006608E6" w:rsidP="008A1F7F">
      <w:pPr>
        <w:pStyle w:val="a4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 w:rsidRPr="008A1F7F">
        <w:t>Создать условия для социальной адаптации учащихся через активную деятельность в общественной жизни села, района.</w:t>
      </w:r>
    </w:p>
    <w:p w:rsidR="006608E6" w:rsidRPr="008A1F7F" w:rsidRDefault="006608E6" w:rsidP="008A1F7F">
      <w:pPr>
        <w:pStyle w:val="a4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 w:rsidRPr="008A1F7F">
        <w:t>Научить ориентироваться в правовом пространстве в соответствии с общечеловеческими гражданскими ценностями.</w:t>
      </w:r>
    </w:p>
    <w:p w:rsidR="006608E6" w:rsidRPr="008A1F7F" w:rsidRDefault="006608E6" w:rsidP="008A1F7F">
      <w:pPr>
        <w:pStyle w:val="a4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 w:rsidRPr="008A1F7F">
        <w:t>Развивать исследовательские умения (анализировать проблемную ситуацию, осуществлять отбор необходимой информации, фиксировать и сравнивать результаты, обобщать, делать выводы).</w:t>
      </w:r>
    </w:p>
    <w:p w:rsidR="00D362BB" w:rsidRPr="00D362BB" w:rsidRDefault="006608E6" w:rsidP="00D362BB">
      <w:pPr>
        <w:pStyle w:val="a4"/>
        <w:numPr>
          <w:ilvl w:val="0"/>
          <w:numId w:val="29"/>
        </w:numPr>
        <w:shd w:val="clear" w:color="auto" w:fill="FFFFFF"/>
        <w:rPr>
          <w:rFonts w:ascii="Arial" w:hAnsi="Arial" w:cs="Arial"/>
        </w:rPr>
      </w:pPr>
      <w:r w:rsidRPr="008A1F7F">
        <w:t>Способствовать повышению личной уверенности у каждого участника проектного обучения, его самореализации и рефлексии.</w:t>
      </w:r>
    </w:p>
    <w:p w:rsidR="003E3FF6" w:rsidRDefault="003E3FF6" w:rsidP="00C93B4B">
      <w:pPr>
        <w:spacing w:after="0" w:line="0" w:lineRule="atLeast"/>
        <w:ind w:left="567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862">
        <w:rPr>
          <w:rFonts w:ascii="Times New Roman" w:eastAsia="Calibri" w:hAnsi="Times New Roman" w:cs="Times New Roman"/>
          <w:b/>
          <w:sz w:val="24"/>
          <w:szCs w:val="24"/>
        </w:rPr>
        <w:t>Методы работы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E3FF6" w:rsidRPr="00EA0862" w:rsidRDefault="003E3FF6" w:rsidP="00C93B4B">
      <w:pPr>
        <w:pStyle w:val="a4"/>
        <w:numPr>
          <w:ilvl w:val="0"/>
          <w:numId w:val="20"/>
        </w:numPr>
        <w:spacing w:line="0" w:lineRule="atLeast"/>
        <w:ind w:left="567" w:firstLine="284"/>
        <w:jc w:val="both"/>
        <w:rPr>
          <w:rFonts w:eastAsia="Calibri"/>
        </w:rPr>
      </w:pPr>
      <w:r w:rsidRPr="00EA0862">
        <w:rPr>
          <w:rFonts w:eastAsia="Calibri"/>
        </w:rPr>
        <w:t>Общепедагогические</w:t>
      </w:r>
    </w:p>
    <w:p w:rsidR="003E3FF6" w:rsidRDefault="003E3FF6" w:rsidP="00C93B4B">
      <w:pPr>
        <w:pStyle w:val="a4"/>
        <w:numPr>
          <w:ilvl w:val="0"/>
          <w:numId w:val="20"/>
        </w:numPr>
        <w:spacing w:line="0" w:lineRule="atLeast"/>
        <w:ind w:left="567" w:firstLine="284"/>
        <w:jc w:val="both"/>
        <w:rPr>
          <w:rFonts w:eastAsia="Calibri"/>
        </w:rPr>
      </w:pPr>
      <w:r w:rsidRPr="00EA0862">
        <w:rPr>
          <w:rFonts w:eastAsia="Calibri"/>
        </w:rPr>
        <w:t>Практические</w:t>
      </w:r>
    </w:p>
    <w:p w:rsidR="008A1F7F" w:rsidRPr="0024567B" w:rsidRDefault="008A1F7F" w:rsidP="008A1F7F">
      <w:pPr>
        <w:pStyle w:val="a4"/>
        <w:spacing w:line="0" w:lineRule="atLeast"/>
        <w:jc w:val="both"/>
        <w:rPr>
          <w:rFonts w:eastAsia="Calibri"/>
        </w:rPr>
      </w:pPr>
    </w:p>
    <w:p w:rsidR="003E3FF6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режим занятий:</w:t>
      </w:r>
    </w:p>
    <w:p w:rsidR="003E3FF6" w:rsidRPr="00C138FB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Наполняемость учебной группы: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6-12</w:t>
      </w:r>
      <w:r w:rsidRPr="0060339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человек</w:t>
      </w:r>
    </w:p>
    <w:p w:rsidR="003E3FF6" w:rsidRPr="00C138FB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Форма организации детей на занятии:</w:t>
      </w:r>
      <w:r w:rsidRPr="00C138FB">
        <w:rPr>
          <w:rFonts w:ascii="Times New Roman" w:eastAsia="Times New Roman" w:hAnsi="Times New Roman" w:cs="Times New Roman"/>
          <w:color w:val="000000"/>
          <w:sz w:val="24"/>
          <w:szCs w:val="24"/>
        </w:rPr>
        <w:t> Группов</w:t>
      </w:r>
      <w:r w:rsidR="00C93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с организацией индивидуально </w:t>
      </w:r>
      <w:r w:rsidRPr="00C138FB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дифференцированных форм работы внутри группы, подгрупповая, те</w:t>
      </w:r>
      <w:r w:rsidR="006608E6">
        <w:rPr>
          <w:rFonts w:ascii="Times New Roman" w:eastAsia="Times New Roman" w:hAnsi="Times New Roman" w:cs="Times New Roman"/>
          <w:color w:val="000000"/>
          <w:sz w:val="24"/>
          <w:szCs w:val="24"/>
        </w:rPr>
        <w:t>оретические занятия, беседы</w:t>
      </w:r>
      <w:r w:rsidRPr="00C1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3FF6" w:rsidRPr="00C138FB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Форма проведения занятий:</w:t>
      </w:r>
      <w:r w:rsidR="006608E6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практическое, комбинированное.</w:t>
      </w:r>
    </w:p>
    <w:p w:rsidR="003E3FF6" w:rsidRPr="00C138FB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Форма и способы фиксации результатов:</w:t>
      </w:r>
    </w:p>
    <w:p w:rsidR="003E3FF6" w:rsidRPr="00C138FB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color w:val="000000"/>
          <w:sz w:val="24"/>
          <w:szCs w:val="24"/>
        </w:rPr>
        <w:t>- дневник достижений, учащихся;</w:t>
      </w:r>
    </w:p>
    <w:p w:rsidR="003E3FF6" w:rsidRPr="0060339E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3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Возраст обучающихся:</w:t>
      </w:r>
      <w:r w:rsidR="006608E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14-18</w:t>
      </w:r>
      <w:r w:rsidRPr="00603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лет</w:t>
      </w:r>
    </w:p>
    <w:p w:rsidR="003E3FF6" w:rsidRPr="0060339E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033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Срок реализации программы: 1 год</w:t>
      </w:r>
    </w:p>
    <w:p w:rsidR="003E3FF6" w:rsidRPr="00C138FB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3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Количество часов в год: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часа</w:t>
      </w:r>
    </w:p>
    <w:p w:rsidR="003E3FF6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3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Продолжительность одного занятия: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час</w:t>
      </w:r>
    </w:p>
    <w:p w:rsidR="006608E6" w:rsidRDefault="006608E6" w:rsidP="003E3FF6">
      <w:pPr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FF6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="0066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6608E6" w:rsidRPr="00773410" w:rsidRDefault="006608E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FF6" w:rsidRPr="00773410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Универсальными компетенциями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являются: - умения активно включаться в коллективную деятельность, взаимодействовать со сверстниками в достижении общих целей.</w:t>
      </w:r>
    </w:p>
    <w:p w:rsidR="003E3FF6" w:rsidRPr="00DE0B39" w:rsidRDefault="008A1F7F" w:rsidP="00C93B4B">
      <w:pPr>
        <w:pStyle w:val="a4"/>
        <w:numPr>
          <w:ilvl w:val="0"/>
          <w:numId w:val="23"/>
        </w:numPr>
        <w:spacing w:line="0" w:lineRule="atLeast"/>
        <w:ind w:left="567" w:firstLine="284"/>
        <w:jc w:val="both"/>
      </w:pPr>
      <w:r>
        <w:t>Д</w:t>
      </w:r>
      <w:r w:rsidR="003E3FF6" w:rsidRPr="00DE0B39">
        <w:t>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C93B4B" w:rsidRPr="00DE0B39" w:rsidRDefault="008A1F7F" w:rsidP="00D362BB">
      <w:pPr>
        <w:pStyle w:val="a4"/>
        <w:numPr>
          <w:ilvl w:val="0"/>
          <w:numId w:val="23"/>
        </w:numPr>
        <w:spacing w:line="0" w:lineRule="atLeast"/>
        <w:ind w:left="567" w:firstLine="284"/>
        <w:jc w:val="both"/>
      </w:pPr>
      <w:r>
        <w:t>О</w:t>
      </w:r>
      <w:r w:rsidR="003E3FF6" w:rsidRPr="00DE0B39">
        <w:t>рганизовывать и проводить легкоатлетические упр. во время самостоятельных занятий.</w:t>
      </w:r>
    </w:p>
    <w:p w:rsidR="003E3FF6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освоения, учащимися являются следующие умения:</w:t>
      </w:r>
    </w:p>
    <w:p w:rsidR="00D362BB" w:rsidRPr="00773410" w:rsidRDefault="00D362BB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3FF6" w:rsidRPr="00DE0B39" w:rsidRDefault="003E3FF6" w:rsidP="00C93B4B">
      <w:pPr>
        <w:pStyle w:val="a4"/>
        <w:numPr>
          <w:ilvl w:val="0"/>
          <w:numId w:val="24"/>
        </w:numPr>
        <w:spacing w:line="0" w:lineRule="atLeast"/>
        <w:ind w:left="567" w:firstLine="284"/>
        <w:jc w:val="both"/>
      </w:pPr>
      <w:r w:rsidRPr="00DE0B39">
        <w:t>проявлять дисциплинированность, трудолюбие и упорство в достижении поставленных целей;</w:t>
      </w:r>
    </w:p>
    <w:p w:rsidR="008A1F7F" w:rsidRPr="00DE0B39" w:rsidRDefault="003E3FF6" w:rsidP="008A1F7F">
      <w:pPr>
        <w:pStyle w:val="a4"/>
        <w:numPr>
          <w:ilvl w:val="0"/>
          <w:numId w:val="24"/>
        </w:numPr>
        <w:spacing w:line="0" w:lineRule="atLeast"/>
        <w:ind w:left="567" w:firstLine="284"/>
        <w:jc w:val="both"/>
      </w:pPr>
      <w:r w:rsidRPr="00DE0B39">
        <w:t>оказывать бескорыстную помощь своим сверстникам, находить с ними общий язык и общие интересы.</w:t>
      </w:r>
    </w:p>
    <w:p w:rsidR="003E3FF6" w:rsidRPr="00773410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 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являются следующие умения:</w:t>
      </w:r>
    </w:p>
    <w:p w:rsidR="008A1F7F" w:rsidRPr="008A1F7F" w:rsidRDefault="008A1F7F" w:rsidP="00C93B4B">
      <w:pPr>
        <w:pStyle w:val="a4"/>
        <w:numPr>
          <w:ilvl w:val="0"/>
          <w:numId w:val="31"/>
        </w:numPr>
        <w:shd w:val="clear" w:color="auto" w:fill="FEFEFE"/>
        <w:spacing w:before="300" w:after="300"/>
        <w:ind w:left="567" w:right="900" w:firstLine="284"/>
      </w:pPr>
      <w:r>
        <w:t>У</w:t>
      </w:r>
      <w:r w:rsidRPr="008A1F7F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1F7F" w:rsidRPr="008A1F7F" w:rsidRDefault="008A1F7F" w:rsidP="00C93B4B">
      <w:pPr>
        <w:pStyle w:val="a4"/>
        <w:numPr>
          <w:ilvl w:val="0"/>
          <w:numId w:val="31"/>
        </w:numPr>
        <w:shd w:val="clear" w:color="auto" w:fill="FEFEFE"/>
        <w:spacing w:before="300" w:after="300"/>
        <w:ind w:left="567" w:right="900" w:firstLine="284"/>
      </w:pPr>
      <w:r>
        <w:t>С</w:t>
      </w:r>
      <w:r w:rsidRPr="008A1F7F">
        <w:t>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1F7F" w:rsidRPr="008A1F7F" w:rsidRDefault="008A1F7F" w:rsidP="00C93B4B">
      <w:pPr>
        <w:pStyle w:val="a4"/>
        <w:numPr>
          <w:ilvl w:val="0"/>
          <w:numId w:val="31"/>
        </w:numPr>
        <w:shd w:val="clear" w:color="auto" w:fill="FEFEFE"/>
        <w:spacing w:before="300" w:after="300"/>
        <w:ind w:left="567" w:right="900" w:firstLine="284"/>
        <w:rPr>
          <w:color w:val="222222"/>
          <w:sz w:val="28"/>
          <w:szCs w:val="28"/>
        </w:rPr>
      </w:pPr>
      <w:r>
        <w:t>С</w:t>
      </w:r>
      <w:r w:rsidRPr="008A1F7F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Pr="008A1F7F">
        <w:rPr>
          <w:color w:val="222222"/>
          <w:sz w:val="28"/>
          <w:szCs w:val="28"/>
        </w:rPr>
        <w:t>;</w:t>
      </w:r>
    </w:p>
    <w:p w:rsidR="006608E6" w:rsidRDefault="006608E6" w:rsidP="006608E6">
      <w:pPr>
        <w:pStyle w:val="a4"/>
        <w:spacing w:line="0" w:lineRule="atLeast"/>
        <w:ind w:left="709"/>
        <w:jc w:val="both"/>
      </w:pPr>
    </w:p>
    <w:p w:rsidR="00D362BB" w:rsidRDefault="00D362BB" w:rsidP="006608E6">
      <w:pPr>
        <w:pStyle w:val="a4"/>
        <w:spacing w:line="0" w:lineRule="atLeast"/>
        <w:ind w:left="709"/>
        <w:jc w:val="both"/>
      </w:pPr>
    </w:p>
    <w:p w:rsidR="00D362BB" w:rsidRDefault="00D362BB" w:rsidP="006608E6">
      <w:pPr>
        <w:pStyle w:val="a4"/>
        <w:spacing w:line="0" w:lineRule="atLeast"/>
        <w:ind w:left="709"/>
        <w:jc w:val="both"/>
      </w:pPr>
    </w:p>
    <w:p w:rsidR="00D362BB" w:rsidRPr="00DE0B39" w:rsidRDefault="00D362BB" w:rsidP="006608E6">
      <w:pPr>
        <w:pStyle w:val="a4"/>
        <w:spacing w:line="0" w:lineRule="atLeast"/>
        <w:ind w:left="709"/>
        <w:jc w:val="both"/>
      </w:pPr>
    </w:p>
    <w:p w:rsidR="003E3FF6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773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773410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 являются следующие умения:</w:t>
      </w:r>
    </w:p>
    <w:p w:rsidR="006608E6" w:rsidRPr="00773410" w:rsidRDefault="006608E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08E6" w:rsidRPr="006608E6" w:rsidRDefault="006608E6" w:rsidP="00C93B4B">
      <w:pPr>
        <w:pStyle w:val="a4"/>
        <w:numPr>
          <w:ilvl w:val="0"/>
          <w:numId w:val="28"/>
        </w:numPr>
        <w:spacing w:line="0" w:lineRule="atLeast"/>
        <w:ind w:left="567" w:firstLine="284"/>
        <w:jc w:val="both"/>
      </w:pPr>
      <w:r w:rsidRPr="006608E6">
        <w:rPr>
          <w:color w:val="282828"/>
          <w:shd w:val="clear" w:color="auto" w:fill="FFFFFF"/>
        </w:rPr>
        <w:t>Определять характеристику объекта познания,</w:t>
      </w:r>
      <w:r w:rsidRPr="006608E6">
        <w:rPr>
          <w:color w:val="282828"/>
        </w:rPr>
        <w:t xml:space="preserve"> </w:t>
      </w:r>
      <w:r w:rsidRPr="006608E6">
        <w:rPr>
          <w:shd w:val="clear" w:color="auto" w:fill="FFFFFF"/>
        </w:rPr>
        <w:t>самостоятельно организовывать деятельность по реализации учебно-исследовательских проектов (постановка цели, определение</w:t>
      </w:r>
      <w:r w:rsidR="008A1F7F">
        <w:t xml:space="preserve"> </w:t>
      </w:r>
      <w:r w:rsidRPr="006608E6">
        <w:rPr>
          <w:shd w:val="clear" w:color="auto" w:fill="FFFFFF"/>
        </w:rPr>
        <w:t>оптимального соотношения цели и средств и др.</w:t>
      </w:r>
    </w:p>
    <w:p w:rsidR="006608E6" w:rsidRPr="006608E6" w:rsidRDefault="008A1F7F" w:rsidP="00C93B4B">
      <w:pPr>
        <w:pStyle w:val="a4"/>
        <w:numPr>
          <w:ilvl w:val="0"/>
          <w:numId w:val="28"/>
        </w:numPr>
        <w:spacing w:line="0" w:lineRule="atLeast"/>
        <w:ind w:left="567" w:firstLine="284"/>
        <w:jc w:val="both"/>
      </w:pPr>
      <w:r>
        <w:rPr>
          <w:shd w:val="clear" w:color="auto" w:fill="FFFFFF"/>
        </w:rPr>
        <w:t>П</w:t>
      </w:r>
      <w:r w:rsidR="006608E6" w:rsidRPr="006608E6">
        <w:rPr>
          <w:shd w:val="clear" w:color="auto" w:fill="FFFFFF"/>
        </w:rPr>
        <w:t xml:space="preserve">ланировать и координировать совместную деятельность по реализации проекта в </w:t>
      </w:r>
      <w:proofErr w:type="spellStart"/>
      <w:r w:rsidR="006608E6" w:rsidRPr="006608E6">
        <w:rPr>
          <w:shd w:val="clear" w:color="auto" w:fill="FFFFFF"/>
        </w:rPr>
        <w:t>микрогруппе</w:t>
      </w:r>
      <w:proofErr w:type="spellEnd"/>
      <w:r w:rsidR="006608E6" w:rsidRPr="006608E6">
        <w:rPr>
          <w:shd w:val="clear" w:color="auto" w:fill="FFFFFF"/>
        </w:rPr>
        <w:t xml:space="preserve"> (согласование и координация</w:t>
      </w:r>
      <w:r>
        <w:t xml:space="preserve"> </w:t>
      </w:r>
      <w:r w:rsidR="006608E6" w:rsidRPr="006608E6">
        <w:rPr>
          <w:shd w:val="clear" w:color="auto" w:fill="FFFFFF"/>
        </w:rPr>
        <w:t>деятельности с другими ее участниками; объективное оценивание своего вклада в решение общих задач группы)</w:t>
      </w:r>
      <w:r w:rsidR="006608E6" w:rsidRPr="006608E6">
        <w:t xml:space="preserve"> </w:t>
      </w:r>
    </w:p>
    <w:p w:rsidR="006608E6" w:rsidRPr="006608E6" w:rsidRDefault="008A1F7F" w:rsidP="00C93B4B">
      <w:pPr>
        <w:pStyle w:val="a4"/>
        <w:numPr>
          <w:ilvl w:val="0"/>
          <w:numId w:val="28"/>
        </w:numPr>
        <w:spacing w:line="0" w:lineRule="atLeast"/>
        <w:ind w:left="567" w:firstLine="284"/>
        <w:jc w:val="both"/>
        <w:rPr>
          <w:spacing w:val="2"/>
        </w:rPr>
      </w:pPr>
      <w:r>
        <w:rPr>
          <w:shd w:val="clear" w:color="auto" w:fill="FFFFFF"/>
        </w:rPr>
        <w:t>П</w:t>
      </w:r>
      <w:r w:rsidR="006608E6" w:rsidRPr="006608E6">
        <w:rPr>
          <w:shd w:val="clear" w:color="auto" w:fill="FFFFFF"/>
        </w:rPr>
        <w:t>ользоваться библиотечными каталогами, специальными справочниками</w:t>
      </w:r>
      <w:r>
        <w:rPr>
          <w:shd w:val="clear" w:color="auto" w:fill="FFFFFF"/>
        </w:rPr>
        <w:t xml:space="preserve">, универсальными энциклопедиями </w:t>
      </w:r>
      <w:r w:rsidR="006608E6" w:rsidRPr="006608E6">
        <w:rPr>
          <w:shd w:val="clear" w:color="auto" w:fill="FFFFFF"/>
        </w:rPr>
        <w:t>для поиска учебной</w:t>
      </w:r>
      <w:r>
        <w:t xml:space="preserve"> </w:t>
      </w:r>
      <w:r w:rsidR="006608E6" w:rsidRPr="006608E6">
        <w:rPr>
          <w:shd w:val="clear" w:color="auto" w:fill="FFFFFF"/>
        </w:rPr>
        <w:t>информации об объектах.</w:t>
      </w:r>
      <w:r w:rsidR="006608E6" w:rsidRPr="006608E6">
        <w:rPr>
          <w:spacing w:val="2"/>
        </w:rPr>
        <w:t xml:space="preserve"> </w:t>
      </w:r>
    </w:p>
    <w:p w:rsidR="006608E6" w:rsidRDefault="006608E6" w:rsidP="006608E6">
      <w:pPr>
        <w:spacing w:after="0" w:line="0" w:lineRule="atLeast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E3FF6" w:rsidRDefault="00DB656B" w:rsidP="00C93B4B">
      <w:pPr>
        <w:spacing w:after="0" w:line="0" w:lineRule="atLeast"/>
        <w:ind w:left="567"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Промежуточной и ит</w:t>
      </w:r>
      <w:r w:rsidR="003E3FF6">
        <w:rPr>
          <w:rFonts w:ascii="Times New Roman" w:hAnsi="Times New Roman" w:cs="Times New Roman"/>
          <w:color w:val="000000"/>
          <w:spacing w:val="2"/>
          <w:sz w:val="24"/>
          <w:szCs w:val="24"/>
        </w:rPr>
        <w:t>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вой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аттестацией </w:t>
      </w:r>
      <w:r w:rsidR="003E3F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прохождения</w:t>
      </w:r>
      <w:proofErr w:type="gramEnd"/>
      <w:r w:rsidR="003E3F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A1F7F">
        <w:rPr>
          <w:rFonts w:ascii="Times New Roman" w:hAnsi="Times New Roman" w:cs="Times New Roman"/>
          <w:color w:val="000000"/>
          <w:spacing w:val="2"/>
          <w:sz w:val="24"/>
          <w:szCs w:val="24"/>
        </w:rPr>
        <w:t>данной программы</w:t>
      </w:r>
      <w:r w:rsidR="003E3FF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должно стать </w:t>
      </w:r>
      <w:r w:rsidR="008A1F7F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представление проекта на конкурсе «Территория 2021»</w:t>
      </w:r>
      <w:r w:rsidR="003E3FF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A1F7F" w:rsidRDefault="008A1F7F" w:rsidP="00C93B4B">
      <w:pPr>
        <w:spacing w:after="0" w:line="0" w:lineRule="atLeast"/>
        <w:ind w:left="567" w:firstLine="2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E3FF6" w:rsidRPr="005020F1" w:rsidRDefault="003E3FF6" w:rsidP="00C93B4B">
      <w:pPr>
        <w:spacing w:after="0" w:line="0" w:lineRule="atLeast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293">
        <w:rPr>
          <w:rFonts w:ascii="Times New Roman" w:eastAsia="Times New Roman" w:hAnsi="Times New Roman" w:cs="Times New Roman"/>
          <w:b/>
          <w:sz w:val="24"/>
          <w:szCs w:val="24"/>
        </w:rPr>
        <w:t>По окончании курса дополнительного образования по легкой атлетике учащиеся получают сертификат установленного образца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3FF6" w:rsidRDefault="003E3FF6" w:rsidP="003E3F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362BB" w:rsidRDefault="00D362BB" w:rsidP="003E3F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362BB" w:rsidRDefault="00D362BB" w:rsidP="003E3F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362BB" w:rsidRPr="00B45B42" w:rsidRDefault="00D362BB" w:rsidP="003E3FF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3E3FF6" w:rsidRPr="00C138FB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138F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Учебно-тематический план </w:t>
      </w:r>
    </w:p>
    <w:p w:rsidR="003E3FF6" w:rsidRPr="00C138FB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FF6" w:rsidRPr="00C138FB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3365"/>
        <w:gridCol w:w="3365"/>
      </w:tblGrid>
      <w:tr w:rsidR="003E3FF6" w:rsidRPr="00C138FB" w:rsidTr="00044F61">
        <w:trPr>
          <w:trHeight w:val="1012"/>
        </w:trPr>
        <w:tc>
          <w:tcPr>
            <w:tcW w:w="2819" w:type="dxa"/>
            <w:shd w:val="clear" w:color="auto" w:fill="auto"/>
          </w:tcPr>
          <w:p w:rsidR="003E3FF6" w:rsidRPr="00C138FB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5" w:type="dxa"/>
            <w:shd w:val="clear" w:color="auto" w:fill="auto"/>
          </w:tcPr>
          <w:p w:rsidR="003E3FF6" w:rsidRPr="00C138FB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курса  </w:t>
            </w:r>
          </w:p>
        </w:tc>
        <w:tc>
          <w:tcPr>
            <w:tcW w:w="3365" w:type="dxa"/>
            <w:shd w:val="clear" w:color="auto" w:fill="auto"/>
          </w:tcPr>
          <w:p w:rsidR="003E3FF6" w:rsidRPr="00C138FB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E3FF6" w:rsidRPr="00C138FB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3E3FF6" w:rsidRPr="00C138FB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FF6" w:rsidRPr="00C138FB" w:rsidTr="00044F61">
        <w:trPr>
          <w:trHeight w:val="331"/>
        </w:trPr>
        <w:tc>
          <w:tcPr>
            <w:tcW w:w="2819" w:type="dxa"/>
            <w:shd w:val="clear" w:color="auto" w:fill="auto"/>
          </w:tcPr>
          <w:p w:rsidR="003E3FF6" w:rsidRPr="00C138FB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5" w:type="dxa"/>
            <w:shd w:val="clear" w:color="auto" w:fill="auto"/>
          </w:tcPr>
          <w:p w:rsidR="003E3FF6" w:rsidRPr="008A1F7F" w:rsidRDefault="008A1F7F" w:rsidP="003E3FF6">
            <w:pPr>
              <w:pStyle w:val="a8"/>
              <w:widowControl w:val="0"/>
            </w:pPr>
            <w:r w:rsidRPr="008A1F7F">
              <w:t>Введение в учебно-исследовательскую деятельность.</w:t>
            </w:r>
          </w:p>
        </w:tc>
        <w:tc>
          <w:tcPr>
            <w:tcW w:w="3365" w:type="dxa"/>
            <w:shd w:val="clear" w:color="auto" w:fill="auto"/>
          </w:tcPr>
          <w:p w:rsidR="003E3FF6" w:rsidRPr="00A7694F" w:rsidRDefault="00C93B4B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E3FF6" w:rsidRPr="00C138FB" w:rsidTr="00044F61">
        <w:trPr>
          <w:trHeight w:val="331"/>
        </w:trPr>
        <w:tc>
          <w:tcPr>
            <w:tcW w:w="2819" w:type="dxa"/>
            <w:shd w:val="clear" w:color="auto" w:fill="auto"/>
          </w:tcPr>
          <w:p w:rsidR="003E3FF6" w:rsidRPr="00C138FB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5" w:type="dxa"/>
            <w:shd w:val="clear" w:color="auto" w:fill="auto"/>
          </w:tcPr>
          <w:p w:rsidR="003E3FF6" w:rsidRPr="008A1F7F" w:rsidRDefault="008A1F7F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1F7F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деятельность.</w:t>
            </w:r>
          </w:p>
        </w:tc>
        <w:tc>
          <w:tcPr>
            <w:tcW w:w="3365" w:type="dxa"/>
            <w:shd w:val="clear" w:color="auto" w:fill="auto"/>
          </w:tcPr>
          <w:p w:rsidR="003E3FF6" w:rsidRPr="00A7694F" w:rsidRDefault="00C93B4B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E3FF6" w:rsidRPr="00C138FB" w:rsidTr="00044F61">
        <w:trPr>
          <w:trHeight w:val="697"/>
        </w:trPr>
        <w:tc>
          <w:tcPr>
            <w:tcW w:w="2819" w:type="dxa"/>
            <w:shd w:val="clear" w:color="auto" w:fill="auto"/>
          </w:tcPr>
          <w:p w:rsidR="003E3FF6" w:rsidRPr="00C138FB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:rsidR="003E3FF6" w:rsidRPr="0060339E" w:rsidRDefault="003E3FF6" w:rsidP="003E3FF6">
            <w:pPr>
              <w:pStyle w:val="a8"/>
              <w:keepNext/>
              <w:widowControl w:val="0"/>
              <w:jc w:val="both"/>
            </w:pPr>
            <w:r>
              <w:t>Всего:</w:t>
            </w:r>
          </w:p>
        </w:tc>
        <w:tc>
          <w:tcPr>
            <w:tcW w:w="3365" w:type="dxa"/>
            <w:shd w:val="clear" w:color="auto" w:fill="auto"/>
          </w:tcPr>
          <w:p w:rsidR="003E3FF6" w:rsidRDefault="003E3FF6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D362BB" w:rsidRDefault="00D362BB" w:rsidP="00044F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F6" w:rsidRPr="00C138FB" w:rsidRDefault="003E3FF6" w:rsidP="003E3F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8FB">
        <w:rPr>
          <w:rFonts w:ascii="Times New Roman" w:hAnsi="Times New Roman" w:cs="Times New Roman"/>
          <w:b/>
          <w:sz w:val="24"/>
          <w:szCs w:val="24"/>
        </w:rPr>
        <w:t>Календарное учебно-тематического планирование</w:t>
      </w:r>
    </w:p>
    <w:p w:rsidR="003E3FF6" w:rsidRPr="00C138FB" w:rsidRDefault="003E3FF6" w:rsidP="003E3F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4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4626"/>
        <w:gridCol w:w="6087"/>
        <w:gridCol w:w="429"/>
        <w:gridCol w:w="284"/>
        <w:gridCol w:w="567"/>
        <w:gridCol w:w="854"/>
        <w:gridCol w:w="854"/>
      </w:tblGrid>
      <w:tr w:rsidR="00D362BB" w:rsidRPr="00C138FB" w:rsidTr="00D362BB">
        <w:trPr>
          <w:trHeight w:val="713"/>
        </w:trPr>
        <w:tc>
          <w:tcPr>
            <w:tcW w:w="1048" w:type="dxa"/>
            <w:vMerge w:val="restart"/>
            <w:shd w:val="clear" w:color="auto" w:fill="auto"/>
            <w:vAlign w:val="center"/>
          </w:tcPr>
          <w:p w:rsidR="00D362BB" w:rsidRPr="00C138FB" w:rsidRDefault="00D362BB" w:rsidP="00D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6" w:type="dxa"/>
            <w:vMerge w:val="restart"/>
            <w:shd w:val="clear" w:color="auto" w:fill="auto"/>
            <w:vAlign w:val="center"/>
          </w:tcPr>
          <w:p w:rsidR="00D362BB" w:rsidRPr="00C138FB" w:rsidRDefault="00D362BB" w:rsidP="00D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3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6516" w:type="dxa"/>
            <w:gridSpan w:val="2"/>
            <w:vMerge w:val="restart"/>
            <w:vAlign w:val="center"/>
          </w:tcPr>
          <w:p w:rsidR="00D362BB" w:rsidRPr="00C138FB" w:rsidRDefault="00D362BB" w:rsidP="00D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D362BB" w:rsidRPr="00D362BB" w:rsidRDefault="00D362BB" w:rsidP="00D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2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D362BB" w:rsidRPr="00D362BB" w:rsidRDefault="00D362BB" w:rsidP="00D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2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854" w:type="dxa"/>
            <w:vMerge w:val="restart"/>
            <w:vAlign w:val="center"/>
          </w:tcPr>
          <w:p w:rsidR="00D362BB" w:rsidRPr="00D362BB" w:rsidRDefault="00D362BB" w:rsidP="00D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362BB" w:rsidRPr="00C138FB" w:rsidTr="00D362BB">
        <w:trPr>
          <w:trHeight w:val="571"/>
        </w:trPr>
        <w:tc>
          <w:tcPr>
            <w:tcW w:w="1048" w:type="dxa"/>
            <w:vMerge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6" w:type="dxa"/>
            <w:vMerge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6" w:type="dxa"/>
            <w:gridSpan w:val="2"/>
            <w:vMerge/>
          </w:tcPr>
          <w:p w:rsidR="00D362BB" w:rsidRDefault="00D362BB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362BB" w:rsidRPr="00D362BB" w:rsidRDefault="00D362BB" w:rsidP="00D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2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D362BB" w:rsidRPr="00D362BB" w:rsidRDefault="00D362BB" w:rsidP="00D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62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54" w:type="dxa"/>
            <w:vMerge/>
          </w:tcPr>
          <w:p w:rsidR="00D362BB" w:rsidRPr="00D362BB" w:rsidRDefault="00D362BB" w:rsidP="003E3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62BB" w:rsidRPr="00C138FB" w:rsidTr="0060092A">
        <w:trPr>
          <w:trHeight w:val="357"/>
        </w:trPr>
        <w:tc>
          <w:tcPr>
            <w:tcW w:w="14749" w:type="dxa"/>
            <w:gridSpan w:val="8"/>
          </w:tcPr>
          <w:p w:rsidR="00D362BB" w:rsidRPr="00044F61" w:rsidRDefault="00D362BB" w:rsidP="00D36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F6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учебно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-исследовательскую деятельность</w:t>
            </w: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C0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Установочное занятие</w:t>
            </w:r>
          </w:p>
        </w:tc>
        <w:tc>
          <w:tcPr>
            <w:tcW w:w="6516" w:type="dxa"/>
            <w:gridSpan w:val="2"/>
            <w:vMerge w:val="restart"/>
          </w:tcPr>
          <w:p w:rsidR="00D362BB" w:rsidRPr="006D1E22" w:rsidRDefault="00D362BB" w:rsidP="006D1E22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E22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Личностные результаты </w:t>
            </w:r>
            <w:r w:rsidRPr="006D1E22">
              <w:rPr>
                <w:rStyle w:val="dash041e005f0431005f044b005f0447005f043d005f044b005f0439005f005fchar1char1"/>
                <w:bCs/>
                <w:sz w:val="20"/>
                <w:szCs w:val="20"/>
              </w:rPr>
              <w:t xml:space="preserve">освоения курса </w:t>
            </w:r>
            <w:r w:rsidRPr="006D1E22"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деятельность» 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отражают:</w:t>
            </w:r>
          </w:p>
          <w:p w:rsidR="00D362BB" w:rsidRPr="006D1E22" w:rsidRDefault="00D362BB" w:rsidP="006D1E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E22">
              <w:rPr>
                <w:rFonts w:ascii="Times New Roman" w:hAnsi="Times New Roman" w:cs="Times New Roman"/>
                <w:sz w:val="20"/>
                <w:szCs w:val="20"/>
              </w:rPr>
              <w:t>Умение Свободного выражать мысли и чувства в процессе речевого общения;</w:t>
            </w:r>
          </w:p>
          <w:p w:rsidR="00D362BB" w:rsidRPr="006D1E22" w:rsidRDefault="00D362BB" w:rsidP="006D1E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1E22">
              <w:rPr>
                <w:rFonts w:ascii="Times New Roman" w:hAnsi="Times New Roman" w:cs="Times New Roman"/>
                <w:sz w:val="20"/>
                <w:szCs w:val="20"/>
              </w:rPr>
              <w:t>Смотивированность</w:t>
            </w:r>
            <w:proofErr w:type="spellEnd"/>
            <w:r w:rsidRPr="006D1E22">
              <w:rPr>
                <w:rFonts w:ascii="Times New Roman" w:hAnsi="Times New Roman" w:cs="Times New Roman"/>
                <w:sz w:val="20"/>
                <w:szCs w:val="20"/>
              </w:rPr>
              <w:t xml:space="preserve"> и направленность на активное и созидательное участие в будущем в общественной и государственной жизни;</w:t>
            </w:r>
          </w:p>
          <w:p w:rsidR="00D362BB" w:rsidRPr="006D1E22" w:rsidRDefault="00D362BB" w:rsidP="006D1E2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E22">
              <w:rPr>
                <w:rFonts w:ascii="Times New Roman" w:hAnsi="Times New Roman" w:cs="Times New Roman"/>
                <w:sz w:val="20"/>
                <w:szCs w:val="20"/>
              </w:rPr>
              <w:t>Заинтересованность не только в личном успехе, но и в развитии различных сторон жизни общества;</w:t>
            </w:r>
          </w:p>
          <w:p w:rsidR="00D362BB" w:rsidRPr="006D1E22" w:rsidRDefault="00D362BB" w:rsidP="006D1E22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6D1E22">
              <w:rPr>
                <w:rStyle w:val="dash041e005f0431005f044b005f0447005f043d005f044b005f0439005f005fchar1char1"/>
                <w:b/>
                <w:bCs/>
                <w:sz w:val="20"/>
                <w:szCs w:val="20"/>
              </w:rPr>
              <w:t xml:space="preserve">Метапредметные результаты </w:t>
            </w:r>
            <w:r w:rsidRPr="006D1E22">
              <w:rPr>
                <w:rStyle w:val="dash041e005f0431005f044b005f0447005f043d005f044b005f0439005f005fchar1char1"/>
                <w:bCs/>
                <w:sz w:val="20"/>
                <w:szCs w:val="20"/>
              </w:rPr>
              <w:t>освоения курса</w:t>
            </w:r>
            <w:r w:rsidRPr="006D1E22">
              <w:rPr>
                <w:sz w:val="20"/>
                <w:szCs w:val="20"/>
              </w:rPr>
              <w:t xml:space="preserve"> «Проектная деятельность» 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отражают:</w:t>
            </w:r>
          </w:p>
          <w:p w:rsidR="00D362BB" w:rsidRPr="006D1E22" w:rsidRDefault="00D362BB" w:rsidP="006D1E22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деятельности, развивать мотивы и интересы своей познавательной деятельности; </w:t>
            </w:r>
          </w:p>
          <w:p w:rsidR="00D362BB" w:rsidRPr="006D1E22" w:rsidRDefault="00D362BB" w:rsidP="006D1E22">
            <w:pPr>
              <w:pStyle w:val="dash041e005f0431005f044b005f0447005f043d005f044b005f0439"/>
              <w:jc w:val="both"/>
              <w:rPr>
                <w:sz w:val="20"/>
                <w:szCs w:val="20"/>
              </w:rPr>
            </w:pP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      </w:r>
          </w:p>
          <w:p w:rsidR="00D362BB" w:rsidRDefault="00D362BB" w:rsidP="006D1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      </w:r>
            <w:r w:rsidRPr="006D1E22">
              <w:rPr>
                <w:rStyle w:val="dash041e005f0431005f044b005f0447005f043d005f044b005f0439005f005fchar1char1"/>
              </w:rPr>
              <w:t xml:space="preserve"> </w:t>
            </w:r>
          </w:p>
          <w:p w:rsidR="00D362BB" w:rsidRPr="006D1E22" w:rsidRDefault="00D362BB" w:rsidP="006D1E22">
            <w:pPr>
              <w:pStyle w:val="dash041e0431044b0447043d044b0439"/>
              <w:jc w:val="both"/>
              <w:rPr>
                <w:sz w:val="20"/>
                <w:szCs w:val="20"/>
              </w:rPr>
            </w:pPr>
            <w:r w:rsidRPr="006D1E22">
              <w:rPr>
                <w:rStyle w:val="dash041e0431044b0447043d044b0439char1"/>
                <w:b/>
                <w:bCs/>
                <w:sz w:val="20"/>
                <w:szCs w:val="20"/>
              </w:rPr>
              <w:t>Предметные результаты</w:t>
            </w:r>
            <w:r>
              <w:rPr>
                <w:rStyle w:val="dash041e0431044b0447043d044b0439char1"/>
                <w:b/>
                <w:bCs/>
                <w:sz w:val="20"/>
                <w:szCs w:val="20"/>
              </w:rPr>
              <w:t>:</w:t>
            </w:r>
            <w:r w:rsidRPr="006D1E22">
              <w:rPr>
                <w:rStyle w:val="dash041e0431044b0447043d044b0439char1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dash041e005f0431005f044b005f0447005f043d005f044b005f0439005f005fchar1char1"/>
                <w:bCs/>
                <w:sz w:val="20"/>
                <w:szCs w:val="20"/>
              </w:rPr>
              <w:t>освоить</w:t>
            </w:r>
            <w:r w:rsidRPr="006D1E22">
              <w:rPr>
                <w:rStyle w:val="dash041e0431044b0447043d044b0439char1"/>
                <w:sz w:val="20"/>
                <w:szCs w:val="20"/>
              </w:rPr>
              <w:t xml:space="preserve"> начальные умения и навыки в проектной деятельности от постановки проблемы до создания портфолио проекта.</w:t>
            </w:r>
            <w:r>
              <w:rPr>
                <w:rStyle w:val="dash041e0431044b0447043d044b0439char1"/>
                <w:sz w:val="20"/>
                <w:szCs w:val="20"/>
              </w:rPr>
              <w:t xml:space="preserve"> </w:t>
            </w:r>
            <w:r w:rsidRPr="006D1E22">
              <w:rPr>
                <w:sz w:val="20"/>
                <w:szCs w:val="20"/>
              </w:rPr>
              <w:t xml:space="preserve">В результате обучающиеся должны </w:t>
            </w:r>
            <w:r w:rsidRPr="006D1E22">
              <w:rPr>
                <w:b/>
                <w:i/>
                <w:sz w:val="20"/>
                <w:szCs w:val="20"/>
              </w:rPr>
              <w:t>иметь представление:</w:t>
            </w:r>
          </w:p>
          <w:p w:rsidR="00D362BB" w:rsidRPr="006D1E22" w:rsidRDefault="00D362BB" w:rsidP="006D1E22">
            <w:pPr>
              <w:spacing w:after="0" w:line="0" w:lineRule="atLeast"/>
              <w:ind w:right="-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E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6D1E22">
              <w:rPr>
                <w:rFonts w:ascii="Times New Roman" w:hAnsi="Times New Roman" w:cs="Times New Roman"/>
                <w:sz w:val="20"/>
                <w:szCs w:val="20"/>
              </w:rPr>
              <w:t>о ситуации (реальная и ожидаемая), описание и анализ ситуации;</w:t>
            </w:r>
          </w:p>
          <w:p w:rsidR="00D362BB" w:rsidRPr="006D1E22" w:rsidRDefault="00D362BB" w:rsidP="006D1E22">
            <w:pPr>
              <w:spacing w:after="0" w:line="0" w:lineRule="atLeast"/>
              <w:ind w:right="-18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1E22">
              <w:rPr>
                <w:rFonts w:ascii="Times New Roman" w:hAnsi="Times New Roman" w:cs="Times New Roman"/>
                <w:sz w:val="20"/>
                <w:szCs w:val="20"/>
              </w:rPr>
              <w:t>- о ресурсах и их использовании;</w:t>
            </w:r>
          </w:p>
          <w:p w:rsidR="00D362BB" w:rsidRPr="003437F1" w:rsidRDefault="00D362BB" w:rsidP="006D1E22">
            <w:pPr>
              <w:spacing w:after="0" w:line="0" w:lineRule="atLeast"/>
              <w:ind w:right="-186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6D1E22">
              <w:rPr>
                <w:rFonts w:ascii="Times New Roman" w:hAnsi="Times New Roman" w:cs="Times New Roman"/>
                <w:sz w:val="20"/>
                <w:szCs w:val="20"/>
              </w:rPr>
              <w:t>- о способах презентации проекта</w:t>
            </w:r>
            <w:r w:rsidRPr="003437F1"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D362BB" w:rsidRPr="006D1E22" w:rsidRDefault="00D362BB" w:rsidP="006D1E22">
            <w:pPr>
              <w:pStyle w:val="dash041e005f0431005f044b005f0447005f043d005f044b005f0439"/>
              <w:jc w:val="both"/>
            </w:pPr>
          </w:p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dxa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Поиск и систематизация информации.</w:t>
            </w:r>
          </w:p>
        </w:tc>
        <w:tc>
          <w:tcPr>
            <w:tcW w:w="6516" w:type="dxa"/>
            <w:gridSpan w:val="2"/>
            <w:vMerge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Выдача письменных рекомендаций будущим авторам</w:t>
            </w:r>
          </w:p>
        </w:tc>
        <w:tc>
          <w:tcPr>
            <w:tcW w:w="6516" w:type="dxa"/>
            <w:gridSpan w:val="2"/>
            <w:vMerge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выбору тематики и жанров учебных проектов, источников информации. Формулирование основных идей и замыслов.</w:t>
            </w:r>
          </w:p>
        </w:tc>
        <w:tc>
          <w:tcPr>
            <w:tcW w:w="6516" w:type="dxa"/>
            <w:gridSpan w:val="2"/>
            <w:vMerge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по выбору тематики и жанров </w:t>
            </w:r>
          </w:p>
        </w:tc>
        <w:tc>
          <w:tcPr>
            <w:tcW w:w="6516" w:type="dxa"/>
            <w:gridSpan w:val="2"/>
            <w:vMerge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проектных групп, оформление заявок на осуществление проекта</w:t>
            </w:r>
          </w:p>
        </w:tc>
        <w:tc>
          <w:tcPr>
            <w:tcW w:w="6516" w:type="dxa"/>
            <w:gridSpan w:val="2"/>
            <w:vMerge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идей будущих проектов, составление индивидуальных планов работы над проектами, </w:t>
            </w:r>
          </w:p>
        </w:tc>
        <w:tc>
          <w:tcPr>
            <w:tcW w:w="6516" w:type="dxa"/>
            <w:gridSpan w:val="2"/>
            <w:vMerge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362BB" w:rsidRDefault="00D362BB" w:rsidP="008D620C"/>
        </w:tc>
        <w:tc>
          <w:tcPr>
            <w:tcW w:w="854" w:type="dxa"/>
          </w:tcPr>
          <w:p w:rsidR="00D362BB" w:rsidRDefault="00D362BB" w:rsidP="008D620C"/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идей будущих проектов, составление индивидуальных планов работы над проектами, </w:t>
            </w:r>
          </w:p>
        </w:tc>
        <w:tc>
          <w:tcPr>
            <w:tcW w:w="6516" w:type="dxa"/>
            <w:gridSpan w:val="2"/>
            <w:vMerge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362BB" w:rsidRPr="00620813" w:rsidRDefault="00D362BB" w:rsidP="008D6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620813" w:rsidRDefault="00D362BB" w:rsidP="008D62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D620C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Утверждение тематики проектов и индивидуальных планов работы.</w:t>
            </w:r>
          </w:p>
        </w:tc>
        <w:tc>
          <w:tcPr>
            <w:tcW w:w="6516" w:type="dxa"/>
            <w:gridSpan w:val="2"/>
            <w:vMerge/>
          </w:tcPr>
          <w:p w:rsidR="00D362B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362BB" w:rsidRPr="00C138FB" w:rsidRDefault="00D362BB" w:rsidP="008D62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D362BB" w:rsidRDefault="00D362BB" w:rsidP="008D620C"/>
        </w:tc>
        <w:tc>
          <w:tcPr>
            <w:tcW w:w="854" w:type="dxa"/>
          </w:tcPr>
          <w:p w:rsidR="00D362BB" w:rsidRDefault="00D362BB" w:rsidP="008D620C"/>
        </w:tc>
      </w:tr>
      <w:tr w:rsidR="00D362BB" w:rsidRPr="00C138FB" w:rsidTr="00A22601">
        <w:trPr>
          <w:trHeight w:val="357"/>
        </w:trPr>
        <w:tc>
          <w:tcPr>
            <w:tcW w:w="14749" w:type="dxa"/>
            <w:gridSpan w:val="8"/>
          </w:tcPr>
          <w:p w:rsidR="00D362BB" w:rsidRPr="008C0981" w:rsidRDefault="00D362BB" w:rsidP="008D6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деятельность.</w:t>
            </w: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Анализ литературы по выбранной теме.</w:t>
            </w:r>
          </w:p>
        </w:tc>
        <w:tc>
          <w:tcPr>
            <w:tcW w:w="6087" w:type="dxa"/>
            <w:vMerge w:val="restart"/>
          </w:tcPr>
          <w:p w:rsidR="00D362BB" w:rsidRDefault="00D362BB" w:rsidP="006D1E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6D1E22">
              <w:rPr>
                <w:b/>
                <w:sz w:val="20"/>
                <w:szCs w:val="20"/>
              </w:rPr>
              <w:t>Личностные результаты:</w:t>
            </w:r>
          </w:p>
          <w:p w:rsidR="00D362BB" w:rsidRPr="006D1E22" w:rsidRDefault="00D362BB" w:rsidP="006D1E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</w:rPr>
            </w:pPr>
            <w:r w:rsidRPr="006D1E22">
              <w:rPr>
                <w:sz w:val="20"/>
                <w:szCs w:val="20"/>
              </w:rPr>
              <w:t>Следовать этическим нормам и правилам ведения диалога;</w:t>
            </w:r>
          </w:p>
          <w:p w:rsidR="00D362BB" w:rsidRPr="006D1E22" w:rsidRDefault="00D362BB" w:rsidP="006D1E2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6D1E22">
              <w:rPr>
                <w:sz w:val="20"/>
                <w:szCs w:val="20"/>
              </w:rPr>
              <w:t>Знание отдельных приемов и техник преодоления конфликтов;</w:t>
            </w:r>
          </w:p>
          <w:p w:rsidR="00D362BB" w:rsidRPr="006D1E22" w:rsidRDefault="00D362BB" w:rsidP="006D1E22">
            <w:pPr>
              <w:pStyle w:val="a4"/>
              <w:autoSpaceDE w:val="0"/>
              <w:autoSpaceDN w:val="0"/>
              <w:adjustRightInd w:val="0"/>
              <w:ind w:left="27"/>
              <w:jc w:val="both"/>
              <w:rPr>
                <w:sz w:val="20"/>
                <w:szCs w:val="20"/>
              </w:rPr>
            </w:pPr>
            <w:r w:rsidRPr="006D1E22">
              <w:rPr>
                <w:sz w:val="20"/>
                <w:szCs w:val="20"/>
              </w:rPr>
              <w:t>Эмоционально-ценностно относиться   к окружающей среде, необходимости ее сохранения и рационального использования.</w:t>
            </w:r>
          </w:p>
          <w:p w:rsidR="00D362BB" w:rsidRPr="006D1E22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1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Метапредметные результаты:</w:t>
            </w:r>
          </w:p>
          <w:p w:rsidR="00D362BB" w:rsidRPr="006D1E22" w:rsidRDefault="00D362BB" w:rsidP="006D1E22">
            <w:pPr>
              <w:pStyle w:val="dash041e005f0431005f044b005f0447005f043d005f044b005f0439"/>
              <w:ind w:left="27"/>
              <w:jc w:val="both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мение оценивать правильность выполнения учебной задачи, собственные возможности её решения;</w:t>
            </w:r>
          </w:p>
          <w:p w:rsidR="00D362BB" w:rsidRPr="006D1E22" w:rsidRDefault="00D362BB" w:rsidP="006D1E22">
            <w:pPr>
              <w:pStyle w:val="dash041e005f0431005f044b005f0447005f043d005f044b005f0439"/>
              <w:ind w:left="27"/>
              <w:jc w:val="both"/>
              <w:rPr>
                <w:sz w:val="20"/>
                <w:szCs w:val="20"/>
              </w:rPr>
            </w:pP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D362BB" w:rsidRDefault="00D362BB" w:rsidP="006D1E22">
            <w:pPr>
              <w:pStyle w:val="dash041e005f0431005f044b005f0447005f043d005f044b005f0439"/>
              <w:ind w:left="27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мение определять понятия, создавать обобщения, устанавлива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ть аналогии, классифицировать, 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самостоятельно выбирать основания и критерии для классификации, устанавливать причинно-следственные связи, ст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роить логическое рассуждение, У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мозаключение (индуктив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>ное, дедуктивное 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и по аналогии) и делать выводы;</w:t>
            </w:r>
          </w:p>
          <w:p w:rsidR="00D362BB" w:rsidRPr="006D1E22" w:rsidRDefault="00D362BB" w:rsidP="006D1E22">
            <w:pPr>
              <w:pStyle w:val="dash041e005f0431005f044b005f0447005f043d005f044b005f0439"/>
              <w:ind w:left="27"/>
              <w:jc w:val="both"/>
              <w:rPr>
                <w:b/>
                <w:sz w:val="20"/>
                <w:szCs w:val="20"/>
              </w:rPr>
            </w:pPr>
            <w:r w:rsidRPr="006D1E22">
              <w:rPr>
                <w:b/>
                <w:sz w:val="20"/>
                <w:szCs w:val="20"/>
              </w:rPr>
              <w:t>Предметные результаты:</w:t>
            </w:r>
          </w:p>
          <w:p w:rsidR="00D362BB" w:rsidRPr="006D1E22" w:rsidRDefault="00D362BB" w:rsidP="006D1E22">
            <w:pPr>
              <w:pStyle w:val="dash041e005f0431005f044b005f0447005f043d005f044b005f0439"/>
              <w:ind w:left="27"/>
              <w:jc w:val="both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мение осознанно использовать речевые средства в соответствии с задачей коммуникации для выражения своих чувств, мыслей и потребностей; планирования и</w:t>
            </w: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регуляции своей деятельности; 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 xml:space="preserve">владение устной и письменной речью, монологической контекстной речью; </w:t>
            </w:r>
          </w:p>
          <w:p w:rsidR="00D362BB" w:rsidRPr="006D1E22" w:rsidRDefault="00D362BB" w:rsidP="006D1E22">
            <w:pPr>
              <w:pStyle w:val="dash041e005f0431005f044b005f0447005f043d005f044b005f0439"/>
              <w:ind w:left="27"/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Ф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D362BB" w:rsidRPr="006D1E22" w:rsidRDefault="00D362BB" w:rsidP="006D1E22">
            <w:pPr>
              <w:pStyle w:val="dash041e005f0431005f044b005f0447005f043d005f044b005f0439"/>
              <w:ind w:left="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D1E22">
              <w:rPr>
                <w:sz w:val="20"/>
                <w:szCs w:val="20"/>
              </w:rPr>
              <w:t>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6D1E22">
              <w:rPr>
                <w:rStyle w:val="dash041e005f0431005f044b005f0447005f043d005f044b005f0439005f005fchar1char1"/>
                <w:sz w:val="20"/>
                <w:szCs w:val="20"/>
              </w:rPr>
              <w:t>.</w:t>
            </w:r>
          </w:p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Default="00D362BB" w:rsidP="003E3FF6">
            <w:r w:rsidRPr="006208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Pr="00620813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519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Анализ литературы по выбранной теме.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Default="00D362BB" w:rsidP="003E3FF6">
            <w:r w:rsidRPr="00605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проекта</w:t>
            </w:r>
          </w:p>
        </w:tc>
        <w:tc>
          <w:tcPr>
            <w:tcW w:w="6087" w:type="dxa"/>
            <w:vMerge/>
          </w:tcPr>
          <w:p w:rsidR="00D362B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362BB" w:rsidRDefault="00D362BB" w:rsidP="003E3FF6"/>
        </w:tc>
        <w:tc>
          <w:tcPr>
            <w:tcW w:w="854" w:type="dxa"/>
          </w:tcPr>
          <w:p w:rsidR="00D362BB" w:rsidRDefault="00D362BB" w:rsidP="003E3FF6"/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проекта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Создание рабочего варианта проекта.</w:t>
            </w:r>
          </w:p>
        </w:tc>
        <w:tc>
          <w:tcPr>
            <w:tcW w:w="6087" w:type="dxa"/>
            <w:vMerge/>
          </w:tcPr>
          <w:p w:rsidR="00D362B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Создание рабочего варианта проекта.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проекта.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C0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материалов, подбор иллюстраций.</w:t>
            </w:r>
          </w:p>
        </w:tc>
        <w:tc>
          <w:tcPr>
            <w:tcW w:w="6087" w:type="dxa"/>
            <w:vMerge/>
          </w:tcPr>
          <w:p w:rsidR="00D362B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C09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материалов, подбор иллюстраций.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самых успешных проектов и их обсуждение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Рассмотрение примеров самых успешных проектов и их обсуждение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C0981">
            <w:pPr>
              <w:pStyle w:val="a3"/>
            </w:pPr>
            <w:r w:rsidRPr="008C0981">
              <w:t>Работа в библиотеке, Интернет- библиотеках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C0981">
            <w:pPr>
              <w:pStyle w:val="a3"/>
            </w:pPr>
            <w:r w:rsidRPr="008C0981">
              <w:t>Работа в библиотеке, Интернет- библиотеках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Черновик исследования</w:t>
            </w:r>
          </w:p>
        </w:tc>
        <w:tc>
          <w:tcPr>
            <w:tcW w:w="6087" w:type="dxa"/>
            <w:vMerge/>
          </w:tcPr>
          <w:p w:rsidR="00D362B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Черновик исследования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аспект готовности к выступлению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Психологический аспект готовности к выступлению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C0981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C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докладу. Культура выступления и ведения дискуссии</w:t>
            </w:r>
          </w:p>
        </w:tc>
        <w:tc>
          <w:tcPr>
            <w:tcW w:w="6087" w:type="dxa"/>
            <w:vMerge/>
          </w:tcPr>
          <w:p w:rsidR="00D362BB" w:rsidRPr="00C138FB" w:rsidRDefault="00D362BB" w:rsidP="008C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8C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8C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8C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8C0981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C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Требования к докладу. Культура выступления и ведения дискуссии</w:t>
            </w:r>
          </w:p>
        </w:tc>
        <w:tc>
          <w:tcPr>
            <w:tcW w:w="6087" w:type="dxa"/>
            <w:vMerge/>
          </w:tcPr>
          <w:p w:rsidR="00D362BB" w:rsidRDefault="00D362BB" w:rsidP="008C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8C0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8C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605E40" w:rsidRDefault="00D362BB" w:rsidP="008C09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Тестирование проекта.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Тестирование проекта.</w:t>
            </w:r>
          </w:p>
        </w:tc>
        <w:tc>
          <w:tcPr>
            <w:tcW w:w="6087" w:type="dxa"/>
            <w:vMerge/>
          </w:tcPr>
          <w:p w:rsidR="00D362B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Формулировка предложений по дальнейшему исследованию данной проблемы.</w:t>
            </w:r>
          </w:p>
        </w:tc>
        <w:tc>
          <w:tcPr>
            <w:tcW w:w="6087" w:type="dxa"/>
            <w:vMerge/>
          </w:tcPr>
          <w:p w:rsidR="00D362B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3E3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Доработка проекта с учетом замечаний и предложений.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публичной защите проектов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2BB" w:rsidRPr="00C138FB" w:rsidTr="00D362BB">
        <w:trPr>
          <w:trHeight w:val="357"/>
        </w:trPr>
        <w:tc>
          <w:tcPr>
            <w:tcW w:w="1048" w:type="dxa"/>
            <w:shd w:val="clear" w:color="auto" w:fill="auto"/>
          </w:tcPr>
          <w:p w:rsidR="00D362BB" w:rsidRPr="00C138FB" w:rsidRDefault="00D362BB" w:rsidP="003E3FF6">
            <w:pPr>
              <w:pStyle w:val="a4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4626" w:type="dxa"/>
            <w:shd w:val="clear" w:color="auto" w:fill="auto"/>
          </w:tcPr>
          <w:p w:rsidR="00D362BB" w:rsidRPr="008C0981" w:rsidRDefault="00D362BB" w:rsidP="008D6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981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к публичной защите проектов</w:t>
            </w:r>
          </w:p>
        </w:tc>
        <w:tc>
          <w:tcPr>
            <w:tcW w:w="6087" w:type="dxa"/>
            <w:vMerge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D362BB" w:rsidRPr="00C138FB" w:rsidRDefault="00D362BB" w:rsidP="003E3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D362BB" w:rsidRPr="00605E40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D362BB" w:rsidRDefault="00D362BB" w:rsidP="003E3F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3FF6" w:rsidRDefault="003E3FF6" w:rsidP="003E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F61" w:rsidRPr="00D362BB" w:rsidRDefault="00D362BB" w:rsidP="003E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Материально-техническое обеспечение программы: </w:t>
      </w:r>
      <w:r w:rsidRPr="00D362BB">
        <w:rPr>
          <w:rFonts w:ascii="Times New Roman" w:eastAsia="Times New Roman" w:hAnsi="Times New Roman" w:cs="Times New Roman"/>
          <w:sz w:val="24"/>
          <w:szCs w:val="24"/>
        </w:rPr>
        <w:t>кабинет для занятий, доступ к сети интернет, персональные компьютеры.</w:t>
      </w:r>
    </w:p>
    <w:p w:rsidR="00044F61" w:rsidRPr="00D362BB" w:rsidRDefault="00044F61" w:rsidP="003E3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4C8" w:rsidRDefault="00D414C8" w:rsidP="003E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2BB" w:rsidRDefault="00D362BB" w:rsidP="003E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2BB" w:rsidRDefault="00D362BB" w:rsidP="003E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2BB" w:rsidRDefault="00D362BB" w:rsidP="003E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62BB" w:rsidRDefault="00D362BB" w:rsidP="003E3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4C8" w:rsidRDefault="00D414C8" w:rsidP="00D41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4C8" w:rsidRDefault="00D362BB" w:rsidP="00D41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FD1EF6" wp14:editId="58998A53">
            <wp:simplePos x="0" y="0"/>
            <wp:positionH relativeFrom="margin">
              <wp:posOffset>2023110</wp:posOffset>
            </wp:positionH>
            <wp:positionV relativeFrom="paragraph">
              <wp:posOffset>160655</wp:posOffset>
            </wp:positionV>
            <wp:extent cx="6648718" cy="4702175"/>
            <wp:effectExtent l="0" t="0" r="0" b="3175"/>
            <wp:wrapNone/>
            <wp:docPr id="1" name="Рисунок 1" descr="C:\Users\main203\Desktop\К проверке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203\Desktop\К проверке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18" cy="470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4C8" w:rsidRDefault="00D414C8" w:rsidP="00D41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4C8" w:rsidRDefault="00D414C8" w:rsidP="00D41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4C8" w:rsidRPr="00B21A90" w:rsidRDefault="00D414C8" w:rsidP="00D414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Default="00D414C8" w:rsidP="00D414C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D414C8" w:rsidRPr="003D44BD" w:rsidRDefault="00D414C8" w:rsidP="00D414C8">
      <w:pPr>
        <w:spacing w:after="150" w:line="240" w:lineRule="auto"/>
        <w:rPr>
          <w:rFonts w:ascii="Times New Roman" w:eastAsia="Times New Roman" w:hAnsi="Times New Roman" w:cs="Times New Roman"/>
          <w:color w:val="000000"/>
        </w:rPr>
      </w:pPr>
    </w:p>
    <w:p w:rsidR="003E3FF6" w:rsidRDefault="003E3FF6" w:rsidP="00DB656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  <w:bookmarkStart w:id="0" w:name="_GoBack"/>
      <w:bookmarkEnd w:id="0"/>
    </w:p>
    <w:p w:rsidR="003E3FF6" w:rsidRDefault="003E3FF6" w:rsidP="003E3F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E3FF6" w:rsidRDefault="003E3FF6" w:rsidP="003E3F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E3FF6" w:rsidRDefault="003E3FF6" w:rsidP="003E3F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E3FF6" w:rsidRDefault="003E3FF6" w:rsidP="003E3F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E3FF6" w:rsidRDefault="003E3FF6" w:rsidP="003E3F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p w:rsidR="003E3FF6" w:rsidRDefault="003E3FF6" w:rsidP="00546F44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sectPr w:rsidR="003E3FF6" w:rsidSect="00044F61">
      <w:pgSz w:w="16838" w:h="11906" w:orient="landscape"/>
      <w:pgMar w:top="567" w:right="851" w:bottom="42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288"/>
    <w:multiLevelType w:val="hybridMultilevel"/>
    <w:tmpl w:val="ACD02C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1F0D61"/>
    <w:multiLevelType w:val="hybridMultilevel"/>
    <w:tmpl w:val="CEB2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33655"/>
    <w:multiLevelType w:val="hybridMultilevel"/>
    <w:tmpl w:val="0FC694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3667A9"/>
    <w:multiLevelType w:val="hybridMultilevel"/>
    <w:tmpl w:val="F96C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C3198"/>
    <w:multiLevelType w:val="multilevel"/>
    <w:tmpl w:val="C52A866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4893ABA"/>
    <w:multiLevelType w:val="hybridMultilevel"/>
    <w:tmpl w:val="5C9885F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062200DD"/>
    <w:multiLevelType w:val="multilevel"/>
    <w:tmpl w:val="B61CF3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61D08"/>
    <w:multiLevelType w:val="multilevel"/>
    <w:tmpl w:val="D1C4C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71621B"/>
    <w:multiLevelType w:val="multilevel"/>
    <w:tmpl w:val="C3F4E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DD5D1F"/>
    <w:multiLevelType w:val="hybridMultilevel"/>
    <w:tmpl w:val="5540E4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1937452"/>
    <w:multiLevelType w:val="multilevel"/>
    <w:tmpl w:val="A124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0087F"/>
    <w:multiLevelType w:val="hybridMultilevel"/>
    <w:tmpl w:val="5B3A3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B4DCB"/>
    <w:multiLevelType w:val="hybridMultilevel"/>
    <w:tmpl w:val="5DD89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ED7329"/>
    <w:multiLevelType w:val="multilevel"/>
    <w:tmpl w:val="75EA2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521E6B"/>
    <w:multiLevelType w:val="hybridMultilevel"/>
    <w:tmpl w:val="591290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1AEB55E4"/>
    <w:multiLevelType w:val="multilevel"/>
    <w:tmpl w:val="9E42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416C5"/>
    <w:multiLevelType w:val="multilevel"/>
    <w:tmpl w:val="6F1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35259"/>
    <w:multiLevelType w:val="hybridMultilevel"/>
    <w:tmpl w:val="089C8A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0AF67E5"/>
    <w:multiLevelType w:val="hybridMultilevel"/>
    <w:tmpl w:val="04A6C6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C234233"/>
    <w:multiLevelType w:val="hybridMultilevel"/>
    <w:tmpl w:val="D7B4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32BF0"/>
    <w:multiLevelType w:val="hybridMultilevel"/>
    <w:tmpl w:val="9D26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7235B"/>
    <w:multiLevelType w:val="multilevel"/>
    <w:tmpl w:val="193C5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B32A8"/>
    <w:multiLevelType w:val="multilevel"/>
    <w:tmpl w:val="2B9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C5B46"/>
    <w:multiLevelType w:val="hybridMultilevel"/>
    <w:tmpl w:val="C29E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1176D"/>
    <w:multiLevelType w:val="multilevel"/>
    <w:tmpl w:val="F102A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4403A5"/>
    <w:multiLevelType w:val="multilevel"/>
    <w:tmpl w:val="FD5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17F6F"/>
    <w:multiLevelType w:val="multilevel"/>
    <w:tmpl w:val="2AB8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34991"/>
    <w:multiLevelType w:val="hybridMultilevel"/>
    <w:tmpl w:val="0BE0DA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FB4610"/>
    <w:multiLevelType w:val="hybridMultilevel"/>
    <w:tmpl w:val="4B7C3C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07D2EF3"/>
    <w:multiLevelType w:val="multilevel"/>
    <w:tmpl w:val="A55669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B15C0"/>
    <w:multiLevelType w:val="hybridMultilevel"/>
    <w:tmpl w:val="FDD4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8457F"/>
    <w:multiLevelType w:val="hybridMultilevel"/>
    <w:tmpl w:val="58901B24"/>
    <w:lvl w:ilvl="0" w:tplc="A8CAFC5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984E81"/>
    <w:multiLevelType w:val="hybridMultilevel"/>
    <w:tmpl w:val="442C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25"/>
  </w:num>
  <w:num w:numId="4">
    <w:abstractNumId w:val="4"/>
  </w:num>
  <w:num w:numId="5">
    <w:abstractNumId w:val="22"/>
  </w:num>
  <w:num w:numId="6">
    <w:abstractNumId w:val="15"/>
  </w:num>
  <w:num w:numId="7">
    <w:abstractNumId w:val="16"/>
  </w:num>
  <w:num w:numId="8">
    <w:abstractNumId w:val="29"/>
  </w:num>
  <w:num w:numId="9">
    <w:abstractNumId w:val="24"/>
  </w:num>
  <w:num w:numId="10">
    <w:abstractNumId w:val="13"/>
  </w:num>
  <w:num w:numId="11">
    <w:abstractNumId w:val="6"/>
  </w:num>
  <w:num w:numId="12">
    <w:abstractNumId w:val="21"/>
  </w:num>
  <w:num w:numId="13">
    <w:abstractNumId w:val="30"/>
  </w:num>
  <w:num w:numId="14">
    <w:abstractNumId w:val="11"/>
  </w:num>
  <w:num w:numId="15">
    <w:abstractNumId w:val="12"/>
  </w:num>
  <w:num w:numId="16">
    <w:abstractNumId w:val="19"/>
  </w:num>
  <w:num w:numId="17">
    <w:abstractNumId w:val="1"/>
  </w:num>
  <w:num w:numId="18">
    <w:abstractNumId w:val="7"/>
  </w:num>
  <w:num w:numId="19">
    <w:abstractNumId w:val="10"/>
  </w:num>
  <w:num w:numId="20">
    <w:abstractNumId w:val="20"/>
  </w:num>
  <w:num w:numId="21">
    <w:abstractNumId w:val="32"/>
  </w:num>
  <w:num w:numId="22">
    <w:abstractNumId w:val="3"/>
  </w:num>
  <w:num w:numId="23">
    <w:abstractNumId w:val="0"/>
  </w:num>
  <w:num w:numId="24">
    <w:abstractNumId w:val="9"/>
  </w:num>
  <w:num w:numId="25">
    <w:abstractNumId w:val="2"/>
  </w:num>
  <w:num w:numId="26">
    <w:abstractNumId w:val="28"/>
  </w:num>
  <w:num w:numId="27">
    <w:abstractNumId w:val="18"/>
  </w:num>
  <w:num w:numId="28">
    <w:abstractNumId w:val="27"/>
  </w:num>
  <w:num w:numId="29">
    <w:abstractNumId w:val="31"/>
  </w:num>
  <w:num w:numId="30">
    <w:abstractNumId w:val="14"/>
  </w:num>
  <w:num w:numId="31">
    <w:abstractNumId w:val="17"/>
  </w:num>
  <w:num w:numId="32">
    <w:abstractNumId w:val="2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5E"/>
    <w:rsid w:val="000161EA"/>
    <w:rsid w:val="00044F61"/>
    <w:rsid w:val="00184F0D"/>
    <w:rsid w:val="00194068"/>
    <w:rsid w:val="00356F96"/>
    <w:rsid w:val="003B589F"/>
    <w:rsid w:val="003E3FF6"/>
    <w:rsid w:val="0043425E"/>
    <w:rsid w:val="00465863"/>
    <w:rsid w:val="004F33E8"/>
    <w:rsid w:val="00546F44"/>
    <w:rsid w:val="005A2645"/>
    <w:rsid w:val="00647935"/>
    <w:rsid w:val="006608E6"/>
    <w:rsid w:val="0069045D"/>
    <w:rsid w:val="006D1E22"/>
    <w:rsid w:val="0081612D"/>
    <w:rsid w:val="00863663"/>
    <w:rsid w:val="008A1F7F"/>
    <w:rsid w:val="008C0981"/>
    <w:rsid w:val="008D620C"/>
    <w:rsid w:val="009524CF"/>
    <w:rsid w:val="00A61368"/>
    <w:rsid w:val="00A70C67"/>
    <w:rsid w:val="00A90DE7"/>
    <w:rsid w:val="00AF2478"/>
    <w:rsid w:val="00C93B4B"/>
    <w:rsid w:val="00CB551C"/>
    <w:rsid w:val="00D362BB"/>
    <w:rsid w:val="00D414C8"/>
    <w:rsid w:val="00DB656B"/>
    <w:rsid w:val="00ED332F"/>
    <w:rsid w:val="00FA0812"/>
    <w:rsid w:val="00FC6100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4A0F-42F6-453A-801C-FB64BD8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5A2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0C67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rsid w:val="003E3F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E3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44F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D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D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6D1E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ИльинаЛИ</dc:creator>
  <cp:keywords/>
  <dc:description/>
  <cp:lastModifiedBy>ИльинаЛИ</cp:lastModifiedBy>
  <cp:revision>2</cp:revision>
  <cp:lastPrinted>2018-09-08T11:34:00Z</cp:lastPrinted>
  <dcterms:created xsi:type="dcterms:W3CDTF">2021-02-28T08:00:00Z</dcterms:created>
  <dcterms:modified xsi:type="dcterms:W3CDTF">2021-02-28T08:00:00Z</dcterms:modified>
</cp:coreProperties>
</file>